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45"/>
        <w:gridCol w:w="4605"/>
      </w:tblGrid>
      <w:tr w:rsidR="0035306C" w:rsidRPr="00D44331" w14:paraId="26E85FC4" w14:textId="77777777" w:rsidTr="0035306C">
        <w:tc>
          <w:tcPr>
            <w:tcW w:w="5395" w:type="dxa"/>
          </w:tcPr>
          <w:p w14:paraId="61F1D41F" w14:textId="13870129" w:rsidR="0035306C" w:rsidRPr="00D44331" w:rsidRDefault="0035306C">
            <w:pPr>
              <w:rPr>
                <w:lang w:val="ka-GE"/>
              </w:rPr>
            </w:pPr>
            <w:r w:rsidRPr="00D44331">
              <w:rPr>
                <w:noProof/>
                <w:lang w:val="ru-RU" w:eastAsia="ru-RU"/>
              </w:rPr>
              <w:drawing>
                <wp:inline distT="0" distB="0" distL="0" distR="0" wp14:anchorId="3034AF26" wp14:editId="7C84F3B9">
                  <wp:extent cx="1028700" cy="4635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463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15638B6C" w14:textId="6B64AD99" w:rsidR="0035306C" w:rsidRPr="00D44331" w:rsidRDefault="0035306C" w:rsidP="0035306C">
            <w:pPr>
              <w:spacing w:after="200" w:line="276" w:lineRule="auto"/>
              <w:jc w:val="right"/>
              <w:rPr>
                <w:rFonts w:ascii="Sylfaen" w:eastAsia="Calibri" w:hAnsi="Sylfaen"/>
                <w:b/>
                <w:lang w:val="ka-GE"/>
              </w:rPr>
            </w:pPr>
            <w:bookmarkStart w:id="0" w:name="_GoBack"/>
            <w:bookmarkEnd w:id="0"/>
            <w:r w:rsidRPr="00D44331">
              <w:rPr>
                <w:rFonts w:ascii="Sylfaen" w:eastAsia="Calibri" w:hAnsi="Sylfaen"/>
                <w:b/>
                <w:lang w:val="ka-GE"/>
              </w:rPr>
              <w:t xml:space="preserve">  </w:t>
            </w:r>
          </w:p>
        </w:tc>
      </w:tr>
      <w:tr w:rsidR="0035306C" w:rsidRPr="00D44331" w14:paraId="604F2EE2" w14:textId="77777777" w:rsidTr="0035306C">
        <w:tc>
          <w:tcPr>
            <w:tcW w:w="5395" w:type="dxa"/>
          </w:tcPr>
          <w:p w14:paraId="79837E1F" w14:textId="77777777" w:rsidR="0035306C" w:rsidRPr="00D44331" w:rsidRDefault="0035306C" w:rsidP="0035306C">
            <w:pPr>
              <w:tabs>
                <w:tab w:val="center" w:pos="2762"/>
              </w:tabs>
              <w:spacing w:after="73" w:line="248" w:lineRule="auto"/>
              <w:ind w:right="468"/>
              <w:rPr>
                <w:rFonts w:ascii="Sylfaen" w:eastAsia="Sylfaen" w:hAnsi="Sylfaen" w:cs="Sylfaen"/>
                <w:color w:val="000000"/>
                <w:lang w:val="ka-GE"/>
              </w:rPr>
            </w:pPr>
            <w:r w:rsidRPr="00D44331">
              <w:rPr>
                <w:rFonts w:ascii="Sylfaen" w:eastAsia="Sylfaen" w:hAnsi="Sylfaen" w:cs="Sylfaen"/>
                <w:b/>
                <w:color w:val="000000"/>
                <w:lang w:val="ka-GE"/>
              </w:rPr>
              <w:t xml:space="preserve">გადახედვა: </w:t>
            </w:r>
            <w:r w:rsidRPr="00D44331">
              <w:rPr>
                <w:rFonts w:ascii="Sylfaen" w:eastAsia="Sylfaen" w:hAnsi="Sylfaen" w:cs="Sylfaen"/>
                <w:color w:val="000000"/>
                <w:lang w:val="ka-GE"/>
              </w:rPr>
              <w:t>ყოველწლიურად</w:t>
            </w:r>
          </w:p>
          <w:p w14:paraId="54C15680" w14:textId="3A2B296C" w:rsidR="00D44331" w:rsidRPr="00D44331" w:rsidRDefault="0035306C" w:rsidP="0035306C">
            <w:pPr>
              <w:tabs>
                <w:tab w:val="center" w:pos="5163"/>
              </w:tabs>
              <w:spacing w:after="78" w:line="248" w:lineRule="auto"/>
              <w:ind w:left="-15" w:right="468" w:hanging="370"/>
              <w:rPr>
                <w:rFonts w:ascii="Sylfaen" w:eastAsia="Sylfaen" w:hAnsi="Sylfaen" w:cs="Sylfaen"/>
                <w:b/>
                <w:bCs/>
                <w:color w:val="000000"/>
                <w:lang w:val="ka-GE"/>
              </w:rPr>
            </w:pPr>
            <w:r w:rsidRPr="00D44331">
              <w:rPr>
                <w:rFonts w:ascii="Sylfaen" w:eastAsia="Sylfaen" w:hAnsi="Sylfaen" w:cs="Sylfaen"/>
                <w:color w:val="000000"/>
                <w:lang w:val="ka-GE"/>
              </w:rPr>
              <w:t xml:space="preserve">         </w:t>
            </w:r>
            <w:r w:rsidRPr="00D44331">
              <w:rPr>
                <w:rFonts w:ascii="Sylfaen" w:eastAsia="Sylfaen" w:hAnsi="Sylfaen" w:cs="Sylfaen"/>
                <w:b/>
                <w:color w:val="000000"/>
                <w:lang w:val="ka-GE"/>
              </w:rPr>
              <w:t>ნომერი:</w:t>
            </w:r>
            <w:r w:rsidRPr="00D44331">
              <w:rPr>
                <w:rFonts w:ascii="Sylfaen" w:eastAsia="Sylfaen" w:hAnsi="Sylfaen" w:cs="Sylfaen"/>
                <w:color w:val="000000"/>
                <w:lang w:val="ka-GE"/>
              </w:rPr>
              <w:t xml:space="preserve"> </w:t>
            </w:r>
            <w:r w:rsidR="00D07B19">
              <w:rPr>
                <w:rFonts w:ascii="Sylfaen" w:eastAsia="Sylfaen" w:hAnsi="Sylfaen" w:cs="Sylfaen"/>
                <w:color w:val="000000"/>
                <w:sz w:val="18"/>
                <w:szCs w:val="18"/>
              </w:rPr>
              <w:t>ZIC-NURSE-SOP- N</w:t>
            </w:r>
            <w:r w:rsidR="00547184">
              <w:rPr>
                <w:rFonts w:ascii="Sylfaen" w:eastAsia="Sylfaen" w:hAnsi="Sylfaen" w:cs="Sylfaen"/>
                <w:color w:val="000000"/>
                <w:sz w:val="18"/>
                <w:szCs w:val="18"/>
                <w:lang w:val="ru-RU"/>
              </w:rPr>
              <w:t xml:space="preserve"> 00-0</w:t>
            </w:r>
            <w:r w:rsidR="00653C86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11</w:t>
            </w:r>
            <w:r w:rsidR="00D44331" w:rsidRPr="00D44331">
              <w:rPr>
                <w:rFonts w:ascii="Sylfaen" w:eastAsia="Sylfaen" w:hAnsi="Sylfaen" w:cs="Sylfaen"/>
                <w:color w:val="000000"/>
                <w:lang w:val="ka-GE"/>
              </w:rPr>
              <w:t xml:space="preserve">         </w:t>
            </w:r>
            <w:r w:rsidR="00D44331" w:rsidRPr="00D44331">
              <w:rPr>
                <w:rFonts w:ascii="Sylfaen" w:eastAsia="Sylfaen" w:hAnsi="Sylfaen" w:cs="Sylfaen"/>
                <w:b/>
                <w:bCs/>
                <w:color w:val="000000"/>
                <w:lang w:val="ka-GE"/>
              </w:rPr>
              <w:t>დასახელება:</w:t>
            </w:r>
            <w:r w:rsidR="00D44331" w:rsidRPr="00D44331">
              <w:rPr>
                <w:rFonts w:ascii="Sylfaen" w:eastAsia="Sylfaen" w:hAnsi="Sylfaen" w:cs="Sylfaen"/>
                <w:color w:val="000000"/>
                <w:lang w:val="ka-GE"/>
              </w:rPr>
              <w:t>ინექცია კანქვეშ</w:t>
            </w:r>
          </w:p>
          <w:p w14:paraId="774DD08A" w14:textId="77777777" w:rsidR="0035306C" w:rsidRPr="00D44331" w:rsidRDefault="0035306C" w:rsidP="0035306C">
            <w:pPr>
              <w:tabs>
                <w:tab w:val="center" w:pos="2762"/>
              </w:tabs>
              <w:spacing w:after="73" w:line="248" w:lineRule="auto"/>
              <w:ind w:left="370" w:right="468" w:hanging="370"/>
              <w:rPr>
                <w:rFonts w:ascii="Sylfaen" w:eastAsia="Sylfaen" w:hAnsi="Sylfaen" w:cs="Sylfaen"/>
                <w:color w:val="000000"/>
                <w:lang w:val="ka-GE"/>
              </w:rPr>
            </w:pPr>
            <w:r w:rsidRPr="00D44331">
              <w:rPr>
                <w:rFonts w:ascii="Sylfaen" w:eastAsia="Sylfaen" w:hAnsi="Sylfaen" w:cs="Sylfaen"/>
                <w:b/>
                <w:color w:val="000000"/>
                <w:lang w:val="ka-GE"/>
              </w:rPr>
              <w:t>დამტკიცებულია</w:t>
            </w:r>
            <w:r w:rsidRPr="00D44331">
              <w:rPr>
                <w:rFonts w:ascii="Sylfaen" w:eastAsia="Sylfaen" w:hAnsi="Sylfaen" w:cs="Sylfaen"/>
                <w:b/>
                <w:color w:val="000000"/>
                <w:vertAlign w:val="superscript"/>
                <w:lang w:val="ka-GE"/>
              </w:rPr>
              <w:t xml:space="preserve"> </w:t>
            </w:r>
            <w:r w:rsidRPr="00D44331">
              <w:rPr>
                <w:rFonts w:ascii="Sylfaen" w:eastAsia="Sylfaen" w:hAnsi="Sylfaen" w:cs="Sylfaen"/>
                <w:b/>
                <w:color w:val="000000"/>
                <w:lang w:val="ka-GE"/>
              </w:rPr>
              <w:t>:</w:t>
            </w:r>
            <w:r w:rsidRPr="00D44331">
              <w:rPr>
                <w:rFonts w:ascii="Sylfaen" w:eastAsia="Sylfaen" w:hAnsi="Sylfaen" w:cs="Sylfaen"/>
                <w:color w:val="000000"/>
                <w:lang w:val="ka-GE"/>
              </w:rPr>
              <w:t xml:space="preserve"> 10/11/ 2020წ.</w:t>
            </w:r>
          </w:p>
          <w:p w14:paraId="7F46333E" w14:textId="77777777" w:rsidR="0035306C" w:rsidRPr="00D44331" w:rsidRDefault="0035306C" w:rsidP="0035306C">
            <w:pPr>
              <w:tabs>
                <w:tab w:val="center" w:pos="2762"/>
              </w:tabs>
              <w:spacing w:after="73" w:line="248" w:lineRule="auto"/>
              <w:ind w:right="468"/>
              <w:rPr>
                <w:rFonts w:ascii="Sylfaen" w:eastAsia="Sylfaen" w:hAnsi="Sylfaen" w:cs="Sylfaen"/>
                <w:color w:val="000000"/>
                <w:lang w:val="ka-GE"/>
              </w:rPr>
            </w:pPr>
            <w:r w:rsidRPr="00D44331">
              <w:rPr>
                <w:rFonts w:ascii="Sylfaen" w:eastAsia="Sylfaen" w:hAnsi="Sylfaen" w:cs="Sylfaen"/>
                <w:b/>
                <w:color w:val="000000"/>
                <w:lang w:val="ka-GE"/>
              </w:rPr>
              <w:t>გადაიხედა:</w:t>
            </w:r>
            <w:r w:rsidRPr="00D44331">
              <w:rPr>
                <w:rFonts w:ascii="Sylfaen" w:eastAsia="Sylfaen" w:hAnsi="Sylfaen" w:cs="Sylfaen"/>
                <w:color w:val="000000"/>
                <w:lang w:val="ka-GE"/>
              </w:rPr>
              <w:t xml:space="preserve">  10/04/2024წ.</w:t>
            </w:r>
          </w:p>
          <w:p w14:paraId="3BAE9827" w14:textId="4328CE21" w:rsidR="0035306C" w:rsidRPr="00D44331" w:rsidRDefault="0035306C" w:rsidP="0035306C">
            <w:pPr>
              <w:spacing w:after="149" w:line="248" w:lineRule="auto"/>
              <w:ind w:right="468"/>
              <w:rPr>
                <w:rFonts w:ascii="Sylfaen" w:eastAsia="Sylfaen" w:hAnsi="Sylfaen" w:cs="Sylfaen"/>
                <w:color w:val="000000"/>
                <w:lang w:val="ka-GE"/>
              </w:rPr>
            </w:pPr>
            <w:r w:rsidRPr="00D44331">
              <w:rPr>
                <w:rFonts w:ascii="Sylfaen" w:eastAsia="Sylfaen" w:hAnsi="Sylfaen" w:cs="Sylfaen"/>
                <w:b/>
                <w:color w:val="000000"/>
                <w:lang w:val="ka-GE"/>
              </w:rPr>
              <w:t xml:space="preserve">ავტორი: </w:t>
            </w:r>
            <w:r w:rsidRPr="00D44331">
              <w:rPr>
                <w:rFonts w:ascii="Sylfaen" w:eastAsia="Sylfaen" w:hAnsi="Sylfaen" w:cs="Sylfaen"/>
                <w:color w:val="000000"/>
                <w:lang w:val="ka-GE"/>
              </w:rPr>
              <w:t>ლ.ჯანაშვილი</w:t>
            </w:r>
          </w:p>
        </w:tc>
        <w:tc>
          <w:tcPr>
            <w:tcW w:w="5395" w:type="dxa"/>
          </w:tcPr>
          <w:p w14:paraId="01787125" w14:textId="77777777" w:rsidR="0035306C" w:rsidRPr="00D44331" w:rsidRDefault="0035306C" w:rsidP="001A35AE">
            <w:pPr>
              <w:spacing w:after="200" w:line="276" w:lineRule="auto"/>
              <w:jc w:val="center"/>
              <w:rPr>
                <w:rFonts w:ascii="Sylfaen" w:eastAsia="Calibri" w:hAnsi="Sylfaen" w:cs="Sylfaen"/>
                <w:b/>
                <w:lang w:val="ka-GE"/>
              </w:rPr>
            </w:pPr>
            <w:r w:rsidRPr="00D44331">
              <w:rPr>
                <w:rFonts w:ascii="Sylfaen" w:eastAsia="Calibri" w:hAnsi="Sylfaen" w:cs="Sylfaen"/>
                <w:b/>
                <w:lang w:val="ka-GE"/>
              </w:rPr>
              <w:t>„დამტკიცებულია“</w:t>
            </w:r>
          </w:p>
          <w:p w14:paraId="04995630" w14:textId="77777777" w:rsidR="0035306C" w:rsidRPr="00D44331" w:rsidRDefault="0035306C" w:rsidP="001A35AE">
            <w:pPr>
              <w:spacing w:after="200" w:line="276" w:lineRule="auto"/>
              <w:jc w:val="center"/>
              <w:rPr>
                <w:rFonts w:ascii="Sylfaen" w:eastAsia="Calibri" w:hAnsi="Sylfaen" w:cs="Sylfaen"/>
                <w:b/>
                <w:lang w:val="ka-GE"/>
              </w:rPr>
            </w:pPr>
            <w:r w:rsidRPr="00D44331">
              <w:rPr>
                <w:rFonts w:ascii="Sylfaen" w:hAnsi="Sylfaen"/>
                <w:b/>
                <w:lang w:val="ka-GE"/>
              </w:rPr>
              <w:t>ზუგდიდის ინფექციური საავადმყოფოს</w:t>
            </w:r>
          </w:p>
          <w:p w14:paraId="340FE19E" w14:textId="0FD6A046" w:rsidR="0035306C" w:rsidRPr="00D44331" w:rsidRDefault="0035306C" w:rsidP="001A35AE">
            <w:pPr>
              <w:spacing w:after="200" w:line="276" w:lineRule="auto"/>
              <w:jc w:val="center"/>
              <w:rPr>
                <w:rFonts w:ascii="Sylfaen" w:eastAsia="Calibri" w:hAnsi="Sylfaen"/>
                <w:b/>
                <w:lang w:val="ka-GE"/>
              </w:rPr>
            </w:pPr>
            <w:r w:rsidRPr="00D44331">
              <w:rPr>
                <w:rFonts w:ascii="Sylfaen" w:eastAsia="Calibri" w:hAnsi="Sylfaen" w:cs="Sylfaen"/>
                <w:b/>
                <w:lang w:val="ka-GE"/>
              </w:rPr>
              <w:t xml:space="preserve">კლინიკის გენერალური დირექტორის მიერ </w:t>
            </w:r>
            <w:r w:rsidR="00D07B19">
              <w:rPr>
                <w:rFonts w:ascii="Sylfaen" w:eastAsia="Calibri" w:hAnsi="Sylfaen" w:cs="Sylfaen"/>
                <w:b/>
                <w:lang w:val="ka-GE"/>
              </w:rPr>
              <w:t xml:space="preserve"> ბრძანება N</w:t>
            </w:r>
          </w:p>
        </w:tc>
      </w:tr>
    </w:tbl>
    <w:p w14:paraId="63B98175" w14:textId="65E6BBE4" w:rsidR="00343918" w:rsidRPr="00D44331" w:rsidRDefault="00547184">
      <w:pPr>
        <w:rPr>
          <w:lang w:val="ka-GE"/>
        </w:rPr>
      </w:pPr>
    </w:p>
    <w:p w14:paraId="30352648" w14:textId="6C6DC50F" w:rsidR="00B42C7D" w:rsidRPr="00D44331" w:rsidRDefault="00B42C7D" w:rsidP="00B42C7D">
      <w:pPr>
        <w:jc w:val="center"/>
        <w:rPr>
          <w:rFonts w:ascii="Sylfaen" w:hAnsi="Sylfaen" w:cs="Sylfaen"/>
          <w:b/>
          <w:bCs/>
          <w:color w:val="000000"/>
          <w:lang w:val="ka-GE" w:eastAsia="ru-RU"/>
        </w:rPr>
      </w:pPr>
      <w:r w:rsidRPr="00D44331">
        <w:rPr>
          <w:rFonts w:ascii="Sylfaen" w:hAnsi="Sylfaen" w:cs="Sylfaen"/>
          <w:b/>
          <w:bCs/>
          <w:color w:val="000000"/>
          <w:lang w:val="ka-GE" w:eastAsia="ru-RU"/>
        </w:rPr>
        <w:t>ინიექცია</w:t>
      </w:r>
      <w:r w:rsidR="00D44331" w:rsidRPr="00D44331">
        <w:rPr>
          <w:rFonts w:ascii="Sylfaen" w:hAnsi="Sylfaen" w:cs="Sylfaen"/>
          <w:b/>
          <w:bCs/>
          <w:color w:val="000000"/>
          <w:lang w:val="ka-GE" w:eastAsia="ru-RU"/>
        </w:rPr>
        <w:t xml:space="preserve"> კანქვეშ</w:t>
      </w:r>
    </w:p>
    <w:p w14:paraId="65F7D2FB" w14:textId="72E2C870" w:rsidR="00B42C7D" w:rsidRPr="00D44331" w:rsidRDefault="00B42C7D" w:rsidP="00B42C7D">
      <w:pPr>
        <w:spacing w:line="360" w:lineRule="auto"/>
        <w:jc w:val="center"/>
        <w:rPr>
          <w:rFonts w:ascii="Sylfaen" w:hAnsi="Sylfaen" w:cs="AcadNusx"/>
          <w:color w:val="000000"/>
          <w:lang w:val="ka-GE"/>
        </w:rPr>
      </w:pPr>
      <w:r w:rsidRPr="00D44331">
        <w:rPr>
          <w:rFonts w:ascii="Sylfaen" w:hAnsi="Sylfaen" w:cs="AcadNusx"/>
          <w:color w:val="000000"/>
          <w:lang w:val="ka-GE"/>
        </w:rPr>
        <w:t>სტანდარტული ოპერაციული პროცედურა</w:t>
      </w:r>
      <w:r w:rsidR="00D44331" w:rsidRPr="00D44331">
        <w:rPr>
          <w:rFonts w:ascii="Sylfaen" w:hAnsi="Sylfaen" w:cs="Sylfaen"/>
          <w:b/>
          <w:bCs/>
          <w:color w:val="000000"/>
          <w:lang w:val="ka-GE" w:eastAsia="ru-RU"/>
        </w:rPr>
        <w:t>კანქვეშა</w:t>
      </w:r>
    </w:p>
    <w:p w14:paraId="6F65C31F" w14:textId="77777777" w:rsidR="00B42C7D" w:rsidRPr="00D44331" w:rsidRDefault="00B42C7D" w:rsidP="00B42C7D">
      <w:pPr>
        <w:autoSpaceDE w:val="0"/>
        <w:autoSpaceDN w:val="0"/>
        <w:adjustRightInd w:val="0"/>
        <w:jc w:val="both"/>
        <w:rPr>
          <w:rFonts w:ascii="Sylfaen" w:hAnsi="Sylfaen"/>
          <w:b/>
          <w:color w:val="595959"/>
          <w:lang w:val="ka-GE"/>
        </w:rPr>
      </w:pPr>
    </w:p>
    <w:p w14:paraId="2DFB683C" w14:textId="77777777" w:rsidR="00B42C7D" w:rsidRPr="00D44331" w:rsidRDefault="00B42C7D" w:rsidP="00A048FA">
      <w:pPr>
        <w:pStyle w:val="a4"/>
        <w:numPr>
          <w:ilvl w:val="0"/>
          <w:numId w:val="6"/>
        </w:numPr>
        <w:spacing w:after="160" w:line="259" w:lineRule="auto"/>
        <w:rPr>
          <w:rFonts w:ascii="Sylfaen" w:hAnsi="Sylfaen"/>
          <w:color w:val="000000"/>
          <w:lang w:val="ka-GE"/>
        </w:rPr>
      </w:pPr>
      <w:r w:rsidRPr="00D44331">
        <w:rPr>
          <w:rFonts w:ascii="Sylfaen" w:hAnsi="Sylfaen"/>
          <w:b/>
          <w:color w:val="000000"/>
          <w:lang w:val="ka-GE"/>
        </w:rPr>
        <w:t>მიზანი</w:t>
      </w:r>
      <w:r w:rsidRPr="00D44331">
        <w:rPr>
          <w:rFonts w:ascii="Sylfaen" w:hAnsi="Sylfaen"/>
          <w:color w:val="000000"/>
          <w:lang w:val="ka-GE"/>
        </w:rPr>
        <w:t xml:space="preserve"> </w:t>
      </w:r>
    </w:p>
    <w:p w14:paraId="20DA95E6" w14:textId="77777777" w:rsidR="00B42C7D" w:rsidRPr="00D44331" w:rsidRDefault="00B42C7D" w:rsidP="00A048FA">
      <w:pPr>
        <w:numPr>
          <w:ilvl w:val="0"/>
          <w:numId w:val="7"/>
        </w:numPr>
        <w:rPr>
          <w:rFonts w:ascii="Sylfaen" w:hAnsi="Sylfaen"/>
          <w:color w:val="000000"/>
          <w:lang w:val="ka-GE"/>
        </w:rPr>
      </w:pPr>
      <w:r w:rsidRPr="00D44331">
        <w:rPr>
          <w:rFonts w:ascii="Sylfaen" w:hAnsi="Sylfaen"/>
          <w:color w:val="000000"/>
          <w:lang w:val="ka-GE"/>
        </w:rPr>
        <w:t xml:space="preserve">კანქვეშა ინიექციის ხარისხიანად განხორციელება; </w:t>
      </w:r>
    </w:p>
    <w:p w14:paraId="7CB552B2" w14:textId="77777777" w:rsidR="00B42C7D" w:rsidRPr="00D44331" w:rsidRDefault="00B42C7D" w:rsidP="00A048FA">
      <w:pPr>
        <w:numPr>
          <w:ilvl w:val="0"/>
          <w:numId w:val="7"/>
        </w:numPr>
        <w:rPr>
          <w:rFonts w:ascii="Sylfaen" w:hAnsi="Sylfaen"/>
          <w:color w:val="000000"/>
          <w:lang w:val="ka-GE"/>
        </w:rPr>
      </w:pPr>
      <w:r w:rsidRPr="00D44331">
        <w:rPr>
          <w:rFonts w:ascii="Sylfaen" w:hAnsi="Sylfaen"/>
          <w:color w:val="000000"/>
          <w:lang w:val="ka-GE"/>
        </w:rPr>
        <w:t xml:space="preserve">სხვადასხვა მედიკამენტების, </w:t>
      </w:r>
      <w:r w:rsidRPr="00D44331">
        <w:rPr>
          <w:rFonts w:ascii="Sylfaen" w:hAnsi="Sylfaen" w:cs="Sylfaen"/>
          <w:bCs/>
          <w:color w:val="000000"/>
          <w:lang w:val="ka-GE"/>
        </w:rPr>
        <w:t>ვაქცინების</w:t>
      </w:r>
      <w:r w:rsidRPr="00D44331">
        <w:rPr>
          <w:rFonts w:ascii="Sylfaen" w:hAnsi="Sylfaen" w:cs="AcadNusx"/>
          <w:bCs/>
          <w:color w:val="000000"/>
          <w:lang w:val="ka-GE"/>
        </w:rPr>
        <w:t xml:space="preserve"> </w:t>
      </w:r>
      <w:r w:rsidRPr="00D44331">
        <w:rPr>
          <w:rFonts w:ascii="Sylfaen" w:hAnsi="Sylfaen"/>
          <w:color w:val="000000"/>
          <w:lang w:val="ka-GE"/>
        </w:rPr>
        <w:t xml:space="preserve"> ადმინისტრირებისა შესაძლო გართულებების თავიდან აცილება. </w:t>
      </w:r>
    </w:p>
    <w:p w14:paraId="53327511" w14:textId="77777777" w:rsidR="00B42C7D" w:rsidRPr="00D44331" w:rsidRDefault="00B42C7D" w:rsidP="00B42C7D">
      <w:pPr>
        <w:ind w:left="720"/>
        <w:rPr>
          <w:rFonts w:ascii="Sylfaen" w:hAnsi="Sylfaen"/>
          <w:color w:val="000000"/>
          <w:lang w:val="ka-GE"/>
        </w:rPr>
      </w:pPr>
    </w:p>
    <w:p w14:paraId="51C1F780" w14:textId="77777777" w:rsidR="00B42C7D" w:rsidRPr="00D44331" w:rsidRDefault="00B42C7D" w:rsidP="00A048FA">
      <w:pPr>
        <w:numPr>
          <w:ilvl w:val="0"/>
          <w:numId w:val="6"/>
        </w:numPr>
        <w:rPr>
          <w:rFonts w:ascii="Sylfaen" w:hAnsi="Sylfaen"/>
          <w:b/>
          <w:color w:val="000000"/>
          <w:lang w:val="ka-GE"/>
        </w:rPr>
      </w:pPr>
      <w:r w:rsidRPr="00D44331">
        <w:rPr>
          <w:rFonts w:ascii="Sylfaen" w:hAnsi="Sylfaen"/>
          <w:b/>
          <w:color w:val="000000"/>
          <w:lang w:val="ka-GE"/>
        </w:rPr>
        <w:t>სამიზნე ჯგუფი</w:t>
      </w:r>
    </w:p>
    <w:p w14:paraId="1940B9AD" w14:textId="18AA328E" w:rsidR="00B42C7D" w:rsidRPr="00D44331" w:rsidRDefault="00B42C7D" w:rsidP="00B42C7D">
      <w:pPr>
        <w:rPr>
          <w:rFonts w:ascii="Sylfaen" w:hAnsi="Sylfaen"/>
          <w:color w:val="000000"/>
          <w:lang w:val="ka-GE"/>
        </w:rPr>
      </w:pPr>
      <w:r w:rsidRPr="00D44331">
        <w:rPr>
          <w:rFonts w:ascii="Sylfaen" w:hAnsi="Sylfaen"/>
          <w:color w:val="000000"/>
          <w:lang w:val="ka-GE"/>
        </w:rPr>
        <w:t>პროტოკოლის რეკომენდაციები შეეხება ყველა პაციენტს, რომლებიც საჭიროებენ კანქვეშა ინიექციას ამბულატორიაში, სტაციონარში ან ბინაზე.</w:t>
      </w:r>
    </w:p>
    <w:p w14:paraId="631FE2F5" w14:textId="77777777" w:rsidR="00B42C7D" w:rsidRPr="00D44331" w:rsidRDefault="00B42C7D" w:rsidP="00B42C7D">
      <w:pPr>
        <w:rPr>
          <w:rFonts w:ascii="Sylfaen" w:hAnsi="Sylfaen"/>
          <w:color w:val="000000"/>
          <w:lang w:val="ka-GE"/>
        </w:rPr>
      </w:pPr>
    </w:p>
    <w:p w14:paraId="5952CB49" w14:textId="77777777" w:rsidR="00B42C7D" w:rsidRPr="00D44331" w:rsidRDefault="00B42C7D" w:rsidP="00A048FA">
      <w:pPr>
        <w:numPr>
          <w:ilvl w:val="0"/>
          <w:numId w:val="6"/>
        </w:numPr>
        <w:rPr>
          <w:rFonts w:ascii="Sylfaen" w:hAnsi="Sylfaen"/>
          <w:b/>
          <w:color w:val="000000"/>
          <w:lang w:val="ka-GE"/>
        </w:rPr>
      </w:pPr>
      <w:r w:rsidRPr="00D44331">
        <w:rPr>
          <w:rFonts w:ascii="Sylfaen" w:hAnsi="Sylfaen"/>
          <w:b/>
          <w:color w:val="000000"/>
          <w:lang w:val="ka-GE"/>
        </w:rPr>
        <w:t>რეკომენდაციები</w:t>
      </w:r>
    </w:p>
    <w:p w14:paraId="584D9A24" w14:textId="77777777" w:rsidR="00B42C7D" w:rsidRPr="00D44331" w:rsidRDefault="00B42C7D" w:rsidP="00A048FA">
      <w:pPr>
        <w:numPr>
          <w:ilvl w:val="0"/>
          <w:numId w:val="3"/>
        </w:numPr>
        <w:jc w:val="both"/>
        <w:rPr>
          <w:rFonts w:ascii="Sylfaen" w:hAnsi="Sylfaen"/>
          <w:bCs/>
          <w:color w:val="000000"/>
          <w:lang w:val="ka-GE"/>
        </w:rPr>
      </w:pPr>
      <w:r w:rsidRPr="00D44331">
        <w:rPr>
          <w:rFonts w:ascii="Sylfaen" w:hAnsi="Sylfaen" w:cs="Sylfaen"/>
          <w:bCs/>
          <w:color w:val="000000"/>
          <w:lang w:val="ka-GE"/>
        </w:rPr>
        <w:t>ინიექცია</w:t>
      </w:r>
      <w:r w:rsidRPr="00D44331">
        <w:rPr>
          <w:rFonts w:ascii="Sylfaen" w:hAnsi="Sylfaen" w:cs="AcadNusx"/>
          <w:bCs/>
          <w:color w:val="000000"/>
          <w:lang w:val="ka-GE"/>
        </w:rPr>
        <w:t xml:space="preserve"> </w:t>
      </w:r>
      <w:r w:rsidRPr="00D44331">
        <w:rPr>
          <w:rFonts w:ascii="Sylfaen" w:hAnsi="Sylfaen" w:cs="Sylfaen"/>
          <w:bCs/>
          <w:color w:val="000000"/>
          <w:lang w:val="ka-GE"/>
        </w:rPr>
        <w:t>კეთდება</w:t>
      </w:r>
      <w:r w:rsidRPr="00D44331">
        <w:rPr>
          <w:rFonts w:ascii="Sylfaen" w:hAnsi="Sylfaen" w:cs="AcadNusx"/>
          <w:bCs/>
          <w:color w:val="000000"/>
          <w:lang w:val="ka-GE"/>
        </w:rPr>
        <w:t xml:space="preserve"> </w:t>
      </w:r>
      <w:r w:rsidRPr="00D44331">
        <w:rPr>
          <w:rFonts w:ascii="Sylfaen" w:hAnsi="Sylfaen" w:cs="Sylfaen"/>
          <w:bCs/>
          <w:color w:val="000000"/>
          <w:lang w:val="ka-GE"/>
        </w:rPr>
        <w:t>კანქვეშა ცხიმოვან</w:t>
      </w:r>
      <w:r w:rsidRPr="00D44331">
        <w:rPr>
          <w:rFonts w:ascii="Sylfaen" w:hAnsi="Sylfaen" w:cs="AcadNusx"/>
          <w:bCs/>
          <w:color w:val="000000"/>
          <w:lang w:val="ka-GE"/>
        </w:rPr>
        <w:t xml:space="preserve"> </w:t>
      </w:r>
      <w:r w:rsidRPr="00D44331">
        <w:rPr>
          <w:rFonts w:ascii="Sylfaen" w:hAnsi="Sylfaen" w:cs="Sylfaen"/>
          <w:bCs/>
          <w:color w:val="000000"/>
          <w:lang w:val="ka-GE"/>
        </w:rPr>
        <w:t>ქსოვილში;</w:t>
      </w:r>
    </w:p>
    <w:p w14:paraId="341F4320" w14:textId="77777777" w:rsidR="00B42C7D" w:rsidRPr="00D44331" w:rsidRDefault="00B42C7D" w:rsidP="00A048FA">
      <w:pPr>
        <w:numPr>
          <w:ilvl w:val="0"/>
          <w:numId w:val="3"/>
        </w:numPr>
        <w:jc w:val="both"/>
        <w:rPr>
          <w:rFonts w:ascii="Sylfaen" w:hAnsi="Sylfaen"/>
          <w:bCs/>
          <w:color w:val="000000"/>
          <w:lang w:val="ka-GE"/>
        </w:rPr>
      </w:pPr>
      <w:r w:rsidRPr="00D44331">
        <w:rPr>
          <w:rFonts w:ascii="Sylfaen" w:hAnsi="Sylfaen" w:cs="Sylfaen"/>
          <w:bCs/>
          <w:color w:val="000000"/>
          <w:lang w:val="ka-GE"/>
        </w:rPr>
        <w:t>მედიკამენტის</w:t>
      </w:r>
      <w:r w:rsidRPr="00D44331">
        <w:rPr>
          <w:rFonts w:ascii="Sylfaen" w:hAnsi="Sylfaen" w:cs="AcadNusx"/>
          <w:bCs/>
          <w:color w:val="000000"/>
          <w:lang w:val="ka-GE"/>
        </w:rPr>
        <w:t xml:space="preserve"> </w:t>
      </w:r>
      <w:r w:rsidRPr="00D44331">
        <w:rPr>
          <w:rFonts w:ascii="Sylfaen" w:hAnsi="Sylfaen" w:cs="Sylfaen"/>
          <w:bCs/>
          <w:color w:val="000000"/>
          <w:lang w:val="ka-GE"/>
        </w:rPr>
        <w:t>შეწოვა</w:t>
      </w:r>
      <w:r w:rsidRPr="00D44331">
        <w:rPr>
          <w:rFonts w:ascii="Sylfaen" w:hAnsi="Sylfaen" w:cs="AcadNusx"/>
          <w:bCs/>
          <w:color w:val="000000"/>
          <w:lang w:val="ka-GE"/>
        </w:rPr>
        <w:t xml:space="preserve"> </w:t>
      </w:r>
      <w:r w:rsidRPr="00D44331">
        <w:rPr>
          <w:rFonts w:ascii="Sylfaen" w:hAnsi="Sylfaen" w:cs="Sylfaen"/>
          <w:bCs/>
          <w:color w:val="000000"/>
          <w:lang w:val="ka-GE"/>
        </w:rPr>
        <w:t>ხდება</w:t>
      </w:r>
      <w:r w:rsidRPr="00D44331">
        <w:rPr>
          <w:rFonts w:ascii="Sylfaen" w:hAnsi="Sylfaen" w:cs="AcadNusx"/>
          <w:bCs/>
          <w:color w:val="000000"/>
          <w:lang w:val="ka-GE"/>
        </w:rPr>
        <w:t xml:space="preserve"> </w:t>
      </w:r>
      <w:r w:rsidRPr="00D44331">
        <w:rPr>
          <w:rFonts w:ascii="Sylfaen" w:hAnsi="Sylfaen" w:cs="Sylfaen"/>
          <w:bCs/>
          <w:color w:val="000000"/>
          <w:lang w:val="ka-GE"/>
        </w:rPr>
        <w:t>ნელა;</w:t>
      </w:r>
    </w:p>
    <w:p w14:paraId="2E5EF99E" w14:textId="77777777" w:rsidR="00B42C7D" w:rsidRPr="00D44331" w:rsidRDefault="00B42C7D" w:rsidP="00A048FA">
      <w:pPr>
        <w:numPr>
          <w:ilvl w:val="0"/>
          <w:numId w:val="3"/>
        </w:numPr>
        <w:rPr>
          <w:rFonts w:ascii="Sylfaen" w:hAnsi="Sylfaen"/>
          <w:color w:val="000000"/>
          <w:lang w:val="ka-GE"/>
        </w:rPr>
      </w:pPr>
      <w:r w:rsidRPr="00D44331">
        <w:rPr>
          <w:rFonts w:ascii="Sylfaen" w:hAnsi="Sylfaen"/>
          <w:color w:val="000000"/>
          <w:lang w:val="ka-GE"/>
        </w:rPr>
        <w:t xml:space="preserve">კანქვეშ ინიექციის დროს ჩხვლეტის შემდეგ ასპირაცია არ არის საჭირო, რადგან კანქვეშა ცხიმოვანი ქსოვილი ფაქტობრივად არ შეიცავს სისხლძარღვებს და მასში მოხვედრის ალბათობა არ არსებობს. </w:t>
      </w:r>
    </w:p>
    <w:p w14:paraId="0C9AF7D2" w14:textId="77777777" w:rsidR="00B42C7D" w:rsidRPr="00D44331" w:rsidRDefault="00B42C7D" w:rsidP="00B42C7D">
      <w:pPr>
        <w:rPr>
          <w:rFonts w:ascii="Sylfaen" w:hAnsi="Sylfaen"/>
          <w:b/>
          <w:color w:val="000000"/>
          <w:lang w:val="ka-GE"/>
        </w:rPr>
      </w:pPr>
    </w:p>
    <w:p w14:paraId="3021E977" w14:textId="77777777" w:rsidR="00B42C7D" w:rsidRPr="00D44331" w:rsidRDefault="00B42C7D" w:rsidP="00A048FA">
      <w:pPr>
        <w:numPr>
          <w:ilvl w:val="0"/>
          <w:numId w:val="6"/>
        </w:numPr>
        <w:rPr>
          <w:rFonts w:ascii="Sylfaen" w:hAnsi="Sylfaen"/>
          <w:b/>
          <w:color w:val="000000"/>
          <w:lang w:val="ka-GE"/>
        </w:rPr>
      </w:pPr>
      <w:r w:rsidRPr="00D44331">
        <w:rPr>
          <w:rFonts w:ascii="Sylfaen" w:hAnsi="Sylfaen"/>
          <w:b/>
          <w:color w:val="000000"/>
          <w:lang w:val="ka-GE"/>
        </w:rPr>
        <w:t>კანქვეშა ინექციის გაკეთება ხდება</w:t>
      </w:r>
    </w:p>
    <w:p w14:paraId="20063A39" w14:textId="77777777" w:rsidR="00B42C7D" w:rsidRPr="00D44331" w:rsidRDefault="00B42C7D" w:rsidP="00A048FA">
      <w:pPr>
        <w:numPr>
          <w:ilvl w:val="0"/>
          <w:numId w:val="4"/>
        </w:numPr>
        <w:jc w:val="both"/>
        <w:rPr>
          <w:rFonts w:ascii="Sylfaen" w:hAnsi="Sylfaen"/>
          <w:bCs/>
          <w:color w:val="000000"/>
          <w:lang w:val="ka-GE"/>
        </w:rPr>
      </w:pPr>
      <w:r w:rsidRPr="00D44331">
        <w:rPr>
          <w:rFonts w:ascii="Sylfaen" w:hAnsi="Sylfaen" w:cs="Sylfaen"/>
          <w:bCs/>
          <w:color w:val="000000"/>
          <w:lang w:val="ka-GE"/>
        </w:rPr>
        <w:t>მხრის</w:t>
      </w:r>
      <w:r w:rsidRPr="00D44331">
        <w:rPr>
          <w:rFonts w:ascii="Sylfaen" w:hAnsi="Sylfaen" w:cs="AcadNusx"/>
          <w:bCs/>
          <w:color w:val="000000"/>
          <w:lang w:val="ka-GE"/>
        </w:rPr>
        <w:t xml:space="preserve"> </w:t>
      </w:r>
      <w:r w:rsidRPr="00D44331">
        <w:rPr>
          <w:rFonts w:ascii="Sylfaen" w:hAnsi="Sylfaen" w:cs="Sylfaen"/>
          <w:bCs/>
          <w:color w:val="000000"/>
          <w:lang w:val="ka-GE"/>
        </w:rPr>
        <w:t>ლატერალურ</w:t>
      </w:r>
      <w:r w:rsidRPr="00D44331">
        <w:rPr>
          <w:rFonts w:ascii="Sylfaen" w:hAnsi="Sylfaen" w:cs="AcadNusx"/>
          <w:bCs/>
          <w:color w:val="000000"/>
          <w:lang w:val="ka-GE"/>
        </w:rPr>
        <w:t xml:space="preserve"> </w:t>
      </w:r>
      <w:r w:rsidRPr="00D44331">
        <w:rPr>
          <w:rFonts w:ascii="Sylfaen" w:hAnsi="Sylfaen" w:cs="Sylfaen"/>
          <w:bCs/>
          <w:color w:val="000000"/>
          <w:lang w:val="ka-GE"/>
        </w:rPr>
        <w:t>ზედაპირზე ზედა მესამედში;</w:t>
      </w:r>
    </w:p>
    <w:p w14:paraId="29F454D4" w14:textId="77777777" w:rsidR="00B42C7D" w:rsidRPr="00D44331" w:rsidRDefault="00B42C7D" w:rsidP="00A048FA">
      <w:pPr>
        <w:numPr>
          <w:ilvl w:val="0"/>
          <w:numId w:val="4"/>
        </w:numPr>
        <w:jc w:val="both"/>
        <w:rPr>
          <w:rFonts w:ascii="Sylfaen" w:hAnsi="Sylfaen"/>
          <w:bCs/>
          <w:color w:val="000000"/>
          <w:lang w:val="ka-GE"/>
        </w:rPr>
      </w:pPr>
      <w:r w:rsidRPr="00D44331">
        <w:rPr>
          <w:rFonts w:ascii="Sylfaen" w:hAnsi="Sylfaen" w:cs="Sylfaen"/>
          <w:bCs/>
          <w:color w:val="000000"/>
          <w:lang w:val="ka-GE"/>
        </w:rPr>
        <w:t>ბარძაყის</w:t>
      </w:r>
      <w:r w:rsidRPr="00D44331">
        <w:rPr>
          <w:rFonts w:ascii="Sylfaen" w:hAnsi="Sylfaen" w:cs="AcadNusx"/>
          <w:bCs/>
          <w:color w:val="000000"/>
          <w:lang w:val="ka-GE"/>
        </w:rPr>
        <w:t xml:space="preserve"> </w:t>
      </w:r>
      <w:r w:rsidRPr="00D44331">
        <w:rPr>
          <w:rFonts w:ascii="Sylfaen" w:hAnsi="Sylfaen" w:cs="Sylfaen"/>
          <w:bCs/>
          <w:color w:val="000000"/>
          <w:lang w:val="ka-GE"/>
        </w:rPr>
        <w:t>წინა</w:t>
      </w:r>
      <w:r w:rsidRPr="00D44331">
        <w:rPr>
          <w:rFonts w:ascii="Sylfaen" w:hAnsi="Sylfaen" w:cs="AcadNusx"/>
          <w:bCs/>
          <w:color w:val="000000"/>
          <w:lang w:val="ka-GE"/>
        </w:rPr>
        <w:t xml:space="preserve"> </w:t>
      </w:r>
      <w:r w:rsidRPr="00D44331">
        <w:rPr>
          <w:rFonts w:ascii="Sylfaen" w:hAnsi="Sylfaen" w:cs="Sylfaen"/>
          <w:bCs/>
          <w:color w:val="000000"/>
          <w:lang w:val="ka-GE"/>
        </w:rPr>
        <w:t>ზედაპირზე ზედა მესამედში;</w:t>
      </w:r>
    </w:p>
    <w:p w14:paraId="1D6724BB" w14:textId="77777777" w:rsidR="00B42C7D" w:rsidRPr="00D44331" w:rsidRDefault="00B42C7D" w:rsidP="00A048FA">
      <w:pPr>
        <w:numPr>
          <w:ilvl w:val="0"/>
          <w:numId w:val="4"/>
        </w:numPr>
        <w:jc w:val="both"/>
        <w:rPr>
          <w:rFonts w:ascii="Sylfaen" w:hAnsi="Sylfaen"/>
          <w:bCs/>
          <w:color w:val="000000"/>
          <w:lang w:val="ka-GE"/>
        </w:rPr>
      </w:pPr>
      <w:r w:rsidRPr="00D44331">
        <w:rPr>
          <w:rFonts w:ascii="Sylfaen" w:hAnsi="Sylfaen" w:cs="Sylfaen"/>
          <w:bCs/>
          <w:color w:val="000000"/>
          <w:lang w:val="ka-GE"/>
        </w:rPr>
        <w:t xml:space="preserve">მუცელზე ჭიპის ირგვლივ </w:t>
      </w:r>
      <w:r w:rsidRPr="00D44331">
        <w:rPr>
          <w:rFonts w:ascii="Sylfaen" w:hAnsi="Sylfaen" w:cs="AcadNusx"/>
          <w:bCs/>
          <w:color w:val="000000"/>
          <w:lang w:val="ka-GE"/>
        </w:rPr>
        <w:t xml:space="preserve">2.5 </w:t>
      </w:r>
      <w:r w:rsidRPr="00D44331">
        <w:rPr>
          <w:rFonts w:ascii="Sylfaen" w:hAnsi="Sylfaen" w:cs="Sylfaen"/>
          <w:bCs/>
          <w:color w:val="000000"/>
          <w:lang w:val="ka-GE"/>
        </w:rPr>
        <w:t>სმ</w:t>
      </w:r>
      <w:r w:rsidRPr="00D44331">
        <w:rPr>
          <w:rFonts w:ascii="Sylfaen" w:hAnsi="Sylfaen" w:cs="AcadNusx"/>
          <w:bCs/>
          <w:color w:val="000000"/>
          <w:lang w:val="ka-GE"/>
        </w:rPr>
        <w:t>-</w:t>
      </w:r>
      <w:r w:rsidRPr="00D44331">
        <w:rPr>
          <w:rFonts w:ascii="Sylfaen" w:hAnsi="Sylfaen" w:cs="Sylfaen"/>
          <w:bCs/>
          <w:color w:val="000000"/>
          <w:lang w:val="ka-GE"/>
        </w:rPr>
        <w:t>ის</w:t>
      </w:r>
      <w:r w:rsidRPr="00D44331">
        <w:rPr>
          <w:rFonts w:ascii="Sylfaen" w:hAnsi="Sylfaen" w:cs="AcadNusx"/>
          <w:bCs/>
          <w:color w:val="000000"/>
          <w:lang w:val="ka-GE"/>
        </w:rPr>
        <w:t xml:space="preserve"> </w:t>
      </w:r>
      <w:r w:rsidRPr="00D44331">
        <w:rPr>
          <w:rFonts w:ascii="Sylfaen" w:hAnsi="Sylfaen" w:cs="Sylfaen"/>
          <w:bCs/>
          <w:color w:val="000000"/>
          <w:lang w:val="ka-GE"/>
        </w:rPr>
        <w:t>რადიუსზე;</w:t>
      </w:r>
    </w:p>
    <w:p w14:paraId="18F8DA00" w14:textId="77777777" w:rsidR="00B42C7D" w:rsidRPr="00D44331" w:rsidRDefault="00B42C7D" w:rsidP="00A048FA">
      <w:pPr>
        <w:numPr>
          <w:ilvl w:val="0"/>
          <w:numId w:val="4"/>
        </w:numPr>
        <w:jc w:val="both"/>
        <w:rPr>
          <w:rFonts w:ascii="Sylfaen" w:hAnsi="Sylfaen"/>
          <w:bCs/>
          <w:color w:val="000000"/>
          <w:lang w:val="ka-GE"/>
        </w:rPr>
      </w:pPr>
      <w:r w:rsidRPr="00D44331">
        <w:rPr>
          <w:rFonts w:ascii="Sylfaen" w:hAnsi="Sylfaen" w:cs="Sylfaen"/>
          <w:bCs/>
          <w:color w:val="000000"/>
          <w:lang w:val="ka-GE"/>
        </w:rPr>
        <w:t>ზურგის</w:t>
      </w:r>
      <w:r w:rsidRPr="00D44331">
        <w:rPr>
          <w:rFonts w:ascii="Sylfaen" w:hAnsi="Sylfaen" w:cs="AcadNusx"/>
          <w:bCs/>
          <w:color w:val="000000"/>
          <w:lang w:val="ka-GE"/>
        </w:rPr>
        <w:t xml:space="preserve"> </w:t>
      </w:r>
      <w:r w:rsidRPr="00D44331">
        <w:rPr>
          <w:rFonts w:ascii="Sylfaen" w:hAnsi="Sylfaen" w:cs="Sylfaen"/>
          <w:bCs/>
          <w:color w:val="000000"/>
          <w:lang w:val="ka-GE"/>
        </w:rPr>
        <w:t>ზედა</w:t>
      </w:r>
      <w:r w:rsidRPr="00D44331">
        <w:rPr>
          <w:rFonts w:ascii="Sylfaen" w:hAnsi="Sylfaen" w:cs="AcadNusx"/>
          <w:bCs/>
          <w:color w:val="000000"/>
          <w:lang w:val="ka-GE"/>
        </w:rPr>
        <w:t xml:space="preserve"> </w:t>
      </w:r>
      <w:r w:rsidRPr="00D44331">
        <w:rPr>
          <w:rFonts w:ascii="Sylfaen" w:hAnsi="Sylfaen" w:cs="Sylfaen"/>
          <w:bCs/>
          <w:color w:val="000000"/>
          <w:lang w:val="ka-GE"/>
        </w:rPr>
        <w:t>ნაწილზე</w:t>
      </w:r>
      <w:r w:rsidRPr="00D44331">
        <w:rPr>
          <w:rFonts w:ascii="Sylfaen" w:hAnsi="Sylfaen" w:cs="AcadNusx"/>
          <w:bCs/>
          <w:color w:val="000000"/>
          <w:lang w:val="ka-GE"/>
        </w:rPr>
        <w:t xml:space="preserve"> </w:t>
      </w:r>
      <w:r w:rsidRPr="00D44331">
        <w:rPr>
          <w:rFonts w:ascii="Sylfaen" w:hAnsi="Sylfaen" w:cs="Sylfaen"/>
          <w:bCs/>
          <w:color w:val="000000"/>
          <w:lang w:val="ka-GE"/>
        </w:rPr>
        <w:t>ბეჭქვეშა</w:t>
      </w:r>
      <w:r w:rsidRPr="00D44331">
        <w:rPr>
          <w:rFonts w:ascii="Sylfaen" w:hAnsi="Sylfaen" w:cs="AcadNusx"/>
          <w:bCs/>
          <w:color w:val="000000"/>
          <w:lang w:val="ka-GE"/>
        </w:rPr>
        <w:t xml:space="preserve"> </w:t>
      </w:r>
      <w:r w:rsidRPr="00D44331">
        <w:rPr>
          <w:rFonts w:ascii="Sylfaen" w:hAnsi="Sylfaen" w:cs="Sylfaen"/>
          <w:bCs/>
          <w:color w:val="000000"/>
          <w:lang w:val="ka-GE"/>
        </w:rPr>
        <w:t>მიდამოში.</w:t>
      </w:r>
    </w:p>
    <w:p w14:paraId="1DCFF118" w14:textId="77777777" w:rsidR="00B42C7D" w:rsidRPr="00D44331" w:rsidRDefault="00B42C7D" w:rsidP="00B42C7D">
      <w:pPr>
        <w:ind w:left="644"/>
        <w:jc w:val="both"/>
        <w:rPr>
          <w:rFonts w:ascii="Sylfaen" w:hAnsi="Sylfaen"/>
          <w:bCs/>
          <w:color w:val="000000"/>
          <w:lang w:val="ka-GE"/>
        </w:rPr>
      </w:pPr>
    </w:p>
    <w:p w14:paraId="4D60D6F2" w14:textId="77777777" w:rsidR="00B42C7D" w:rsidRPr="00D44331" w:rsidRDefault="00B42C7D" w:rsidP="00B42C7D">
      <w:pPr>
        <w:jc w:val="both"/>
        <w:rPr>
          <w:rFonts w:ascii="Sylfaen" w:hAnsi="Sylfaen"/>
          <w:b/>
          <w:bCs/>
          <w:color w:val="000000"/>
          <w:lang w:val="ka-GE"/>
        </w:rPr>
      </w:pPr>
      <w:r w:rsidRPr="00D44331">
        <w:rPr>
          <w:rFonts w:ascii="Sylfaen" w:hAnsi="Sylfaen" w:cs="Sylfaen"/>
          <w:b/>
          <w:bCs/>
          <w:color w:val="000000"/>
          <w:lang w:val="ka-GE"/>
        </w:rPr>
        <w:t xml:space="preserve">გაფრთხილება! </w:t>
      </w:r>
      <w:r w:rsidRPr="00D44331">
        <w:rPr>
          <w:rFonts w:ascii="Sylfaen" w:hAnsi="Sylfaen" w:cs="Sylfaen"/>
          <w:bCs/>
          <w:color w:val="000000"/>
          <w:lang w:val="ka-GE"/>
        </w:rPr>
        <w:t>ერთ</w:t>
      </w:r>
      <w:r w:rsidRPr="00D44331">
        <w:rPr>
          <w:rFonts w:ascii="Sylfaen" w:hAnsi="Sylfaen" w:cs="AcadNusx"/>
          <w:bCs/>
          <w:color w:val="000000"/>
          <w:lang w:val="ka-GE"/>
        </w:rPr>
        <w:t xml:space="preserve"> </w:t>
      </w:r>
      <w:r w:rsidRPr="00D44331">
        <w:rPr>
          <w:rFonts w:ascii="Sylfaen" w:hAnsi="Sylfaen" w:cs="Sylfaen"/>
          <w:bCs/>
          <w:color w:val="000000"/>
          <w:lang w:val="ka-GE"/>
        </w:rPr>
        <w:t>ლოკალიზაციაზე/საინექციო არეში არ</w:t>
      </w:r>
      <w:r w:rsidRPr="00D44331">
        <w:rPr>
          <w:rFonts w:ascii="Sylfaen" w:hAnsi="Sylfaen" w:cs="AcadNusx"/>
          <w:bCs/>
          <w:color w:val="000000"/>
          <w:lang w:val="ka-GE"/>
        </w:rPr>
        <w:t xml:space="preserve"> </w:t>
      </w:r>
      <w:r w:rsidRPr="00D44331">
        <w:rPr>
          <w:rFonts w:ascii="Sylfaen" w:hAnsi="Sylfaen" w:cs="Sylfaen"/>
          <w:bCs/>
          <w:color w:val="000000"/>
          <w:lang w:val="ka-GE"/>
        </w:rPr>
        <w:t>შეიძლება</w:t>
      </w:r>
      <w:r w:rsidRPr="00D44331">
        <w:rPr>
          <w:rFonts w:ascii="Sylfaen" w:hAnsi="Sylfaen" w:cs="AcadNusx"/>
          <w:bCs/>
          <w:color w:val="000000"/>
          <w:lang w:val="ka-GE"/>
        </w:rPr>
        <w:t xml:space="preserve"> </w:t>
      </w:r>
      <w:r w:rsidRPr="00D44331">
        <w:rPr>
          <w:rFonts w:ascii="Sylfaen" w:hAnsi="Sylfaen" w:cs="Sylfaen"/>
          <w:bCs/>
          <w:color w:val="000000"/>
          <w:lang w:val="ka-GE"/>
        </w:rPr>
        <w:t>შეყვანილი</w:t>
      </w:r>
      <w:r w:rsidRPr="00D44331">
        <w:rPr>
          <w:rFonts w:ascii="Sylfaen" w:hAnsi="Sylfaen" w:cs="AcadNusx"/>
          <w:bCs/>
          <w:color w:val="000000"/>
          <w:lang w:val="ka-GE"/>
        </w:rPr>
        <w:t xml:space="preserve"> </w:t>
      </w:r>
      <w:r w:rsidRPr="00D44331">
        <w:rPr>
          <w:rFonts w:ascii="Sylfaen" w:hAnsi="Sylfaen" w:cs="Sylfaen"/>
          <w:bCs/>
          <w:color w:val="000000"/>
          <w:lang w:val="ka-GE"/>
        </w:rPr>
        <w:t>იყოს</w:t>
      </w:r>
      <w:r w:rsidRPr="00D44331">
        <w:rPr>
          <w:rFonts w:ascii="Sylfaen" w:hAnsi="Sylfaen" w:cs="AcadNusx"/>
          <w:bCs/>
          <w:color w:val="000000"/>
          <w:lang w:val="ka-GE"/>
        </w:rPr>
        <w:t xml:space="preserve"> 1 </w:t>
      </w:r>
      <w:r w:rsidRPr="00D44331">
        <w:rPr>
          <w:rFonts w:ascii="Sylfaen" w:hAnsi="Sylfaen" w:cs="Sylfaen"/>
          <w:bCs/>
          <w:color w:val="000000"/>
          <w:lang w:val="ka-GE"/>
        </w:rPr>
        <w:t>მლ</w:t>
      </w:r>
      <w:r w:rsidRPr="00D44331">
        <w:rPr>
          <w:rFonts w:ascii="Sylfaen" w:hAnsi="Sylfaen" w:cs="AcadNusx"/>
          <w:bCs/>
          <w:color w:val="000000"/>
          <w:lang w:val="ka-GE"/>
        </w:rPr>
        <w:t>-</w:t>
      </w:r>
      <w:r w:rsidRPr="00D44331">
        <w:rPr>
          <w:rFonts w:ascii="Sylfaen" w:hAnsi="Sylfaen" w:cs="Sylfaen"/>
          <w:bCs/>
          <w:color w:val="000000"/>
          <w:lang w:val="ka-GE"/>
        </w:rPr>
        <w:t>ზე</w:t>
      </w:r>
      <w:r w:rsidRPr="00D44331">
        <w:rPr>
          <w:rFonts w:ascii="Sylfaen" w:hAnsi="Sylfaen" w:cs="AcadNusx"/>
          <w:bCs/>
          <w:color w:val="000000"/>
          <w:lang w:val="ka-GE"/>
        </w:rPr>
        <w:t xml:space="preserve"> </w:t>
      </w:r>
      <w:r w:rsidRPr="00D44331">
        <w:rPr>
          <w:rFonts w:ascii="Sylfaen" w:hAnsi="Sylfaen" w:cs="Sylfaen"/>
          <w:bCs/>
          <w:color w:val="000000"/>
          <w:lang w:val="ka-GE"/>
        </w:rPr>
        <w:t>მეტი</w:t>
      </w:r>
      <w:r w:rsidRPr="00D44331">
        <w:rPr>
          <w:rFonts w:ascii="Sylfaen" w:hAnsi="Sylfaen"/>
          <w:bCs/>
          <w:color w:val="000000"/>
          <w:lang w:val="ka-GE"/>
        </w:rPr>
        <w:t xml:space="preserve"> </w:t>
      </w:r>
      <w:r w:rsidRPr="00D44331">
        <w:rPr>
          <w:rFonts w:ascii="Sylfaen" w:hAnsi="Sylfaen" w:cs="Sylfaen"/>
          <w:bCs/>
          <w:color w:val="000000"/>
          <w:lang w:val="ka-GE"/>
        </w:rPr>
        <w:t>მედიკამენტი</w:t>
      </w:r>
    </w:p>
    <w:p w14:paraId="3146966A" w14:textId="77777777" w:rsidR="00B42C7D" w:rsidRPr="00D44331" w:rsidRDefault="00B42C7D" w:rsidP="00B42C7D">
      <w:pPr>
        <w:spacing w:line="360" w:lineRule="auto"/>
        <w:rPr>
          <w:rFonts w:ascii="Sylfaen" w:hAnsi="Sylfaen"/>
          <w:b/>
          <w:color w:val="000000"/>
          <w:lang w:val="ka-GE"/>
        </w:rPr>
      </w:pPr>
    </w:p>
    <w:p w14:paraId="7C05237E" w14:textId="77777777" w:rsidR="00B42C7D" w:rsidRPr="00D44331" w:rsidRDefault="00B42C7D" w:rsidP="00A048FA">
      <w:pPr>
        <w:numPr>
          <w:ilvl w:val="0"/>
          <w:numId w:val="6"/>
        </w:numPr>
        <w:spacing w:line="360" w:lineRule="auto"/>
        <w:rPr>
          <w:rFonts w:ascii="Sylfaen" w:hAnsi="Sylfaen"/>
          <w:b/>
          <w:color w:val="000000"/>
          <w:lang w:val="ka-GE"/>
        </w:rPr>
      </w:pPr>
      <w:r w:rsidRPr="00D44331">
        <w:rPr>
          <w:rFonts w:ascii="Sylfaen" w:hAnsi="Sylfaen"/>
          <w:b/>
          <w:color w:val="000000"/>
          <w:lang w:val="ka-GE"/>
        </w:rPr>
        <w:t>საჭირო აღჭურვილობა</w:t>
      </w:r>
    </w:p>
    <w:p w14:paraId="6C2F8172" w14:textId="77777777" w:rsidR="00B42C7D" w:rsidRPr="00D44331" w:rsidRDefault="00B42C7D" w:rsidP="00A048FA">
      <w:pPr>
        <w:numPr>
          <w:ilvl w:val="0"/>
          <w:numId w:val="8"/>
        </w:numPr>
        <w:spacing w:line="276" w:lineRule="auto"/>
        <w:rPr>
          <w:rFonts w:ascii="Sylfaen" w:hAnsi="Sylfaen"/>
          <w:color w:val="000000"/>
          <w:lang w:val="ka-GE"/>
        </w:rPr>
      </w:pPr>
      <w:r w:rsidRPr="00D44331">
        <w:rPr>
          <w:rFonts w:ascii="Sylfaen" w:hAnsi="Sylfaen"/>
          <w:color w:val="000000"/>
          <w:lang w:val="ka-GE"/>
        </w:rPr>
        <w:t>ექიმის მიერ დანიშნული მედიკამენტი;</w:t>
      </w:r>
    </w:p>
    <w:p w14:paraId="7585E92C" w14:textId="5462408F" w:rsidR="00B42C7D" w:rsidRPr="00D44331" w:rsidRDefault="00B42C7D" w:rsidP="00A048FA">
      <w:pPr>
        <w:numPr>
          <w:ilvl w:val="0"/>
          <w:numId w:val="8"/>
        </w:numPr>
        <w:spacing w:line="276" w:lineRule="auto"/>
        <w:rPr>
          <w:rFonts w:ascii="Sylfaen" w:hAnsi="Sylfaen"/>
          <w:color w:val="000000"/>
          <w:lang w:val="ka-GE"/>
        </w:rPr>
      </w:pPr>
      <w:r w:rsidRPr="00D44331">
        <w:rPr>
          <w:rFonts w:ascii="Sylfaen" w:hAnsi="Sylfaen"/>
          <w:color w:val="000000"/>
          <w:lang w:val="ka-GE"/>
        </w:rPr>
        <w:t>შესაბამისი ზომის შპრიცი და ნემსი;</w:t>
      </w:r>
    </w:p>
    <w:p w14:paraId="2D4F3971" w14:textId="4407AA4D" w:rsidR="00B42C7D" w:rsidRPr="00D44331" w:rsidRDefault="00B42C7D" w:rsidP="00A048FA">
      <w:pPr>
        <w:numPr>
          <w:ilvl w:val="0"/>
          <w:numId w:val="8"/>
        </w:numPr>
        <w:spacing w:line="276" w:lineRule="auto"/>
        <w:rPr>
          <w:rFonts w:ascii="Sylfaen" w:hAnsi="Sylfaen"/>
          <w:color w:val="000000"/>
          <w:lang w:val="ka-GE"/>
        </w:rPr>
      </w:pPr>
      <w:r w:rsidRPr="00D44331">
        <w:rPr>
          <w:rFonts w:ascii="Sylfaen" w:hAnsi="Sylfaen"/>
          <w:color w:val="000000"/>
          <w:lang w:val="ka-GE"/>
        </w:rPr>
        <w:t>საჭიროებისას არასტერილური ხელთათმანი;</w:t>
      </w:r>
    </w:p>
    <w:p w14:paraId="535B72A6" w14:textId="77777777" w:rsidR="00B42C7D" w:rsidRPr="00D44331" w:rsidRDefault="00B42C7D" w:rsidP="00A048FA">
      <w:pPr>
        <w:numPr>
          <w:ilvl w:val="0"/>
          <w:numId w:val="8"/>
        </w:numPr>
        <w:spacing w:line="276" w:lineRule="auto"/>
        <w:rPr>
          <w:rFonts w:ascii="Sylfaen" w:hAnsi="Sylfaen"/>
          <w:color w:val="000000"/>
          <w:lang w:val="ka-GE"/>
        </w:rPr>
      </w:pPr>
      <w:r w:rsidRPr="00D44331">
        <w:rPr>
          <w:rFonts w:ascii="Sylfaen" w:hAnsi="Sylfaen"/>
          <w:color w:val="000000"/>
          <w:lang w:val="ka-GE"/>
        </w:rPr>
        <w:t>ფიზიოლოგიური ხსნარი/ოთახის ტემპერატურის წყალი/კანის დასამუშავებელი ანტისეპტიკური ხსნარი;</w:t>
      </w:r>
    </w:p>
    <w:p w14:paraId="764A38E5" w14:textId="77777777" w:rsidR="00B42C7D" w:rsidRPr="00D44331" w:rsidRDefault="00B42C7D" w:rsidP="00A048FA">
      <w:pPr>
        <w:numPr>
          <w:ilvl w:val="0"/>
          <w:numId w:val="8"/>
        </w:numPr>
        <w:spacing w:line="276" w:lineRule="auto"/>
        <w:rPr>
          <w:rFonts w:ascii="Sylfaen" w:hAnsi="Sylfaen"/>
          <w:color w:val="000000"/>
          <w:lang w:val="ka-GE"/>
        </w:rPr>
      </w:pPr>
      <w:r w:rsidRPr="00D44331">
        <w:rPr>
          <w:rFonts w:ascii="Sylfaen" w:hAnsi="Sylfaen"/>
          <w:color w:val="000000"/>
          <w:lang w:val="ka-GE"/>
        </w:rPr>
        <w:t>მარლის ბურთულა;</w:t>
      </w:r>
    </w:p>
    <w:p w14:paraId="1875AD4B" w14:textId="77777777" w:rsidR="00B42C7D" w:rsidRPr="00D44331" w:rsidRDefault="00B42C7D" w:rsidP="00A048FA">
      <w:pPr>
        <w:numPr>
          <w:ilvl w:val="0"/>
          <w:numId w:val="8"/>
        </w:numPr>
        <w:spacing w:line="276" w:lineRule="auto"/>
        <w:rPr>
          <w:rFonts w:ascii="Sylfaen" w:hAnsi="Sylfaen"/>
          <w:color w:val="000000"/>
          <w:lang w:val="ka-GE"/>
        </w:rPr>
      </w:pPr>
      <w:r w:rsidRPr="00D44331">
        <w:rPr>
          <w:rFonts w:ascii="Sylfaen" w:hAnsi="Sylfaen"/>
          <w:color w:val="000000"/>
          <w:lang w:val="ka-GE"/>
        </w:rPr>
        <w:lastRenderedPageBreak/>
        <w:t>მჭრელი და ბასრი იარაღებისათვის განკუთვნილი კონტეინერი;</w:t>
      </w:r>
    </w:p>
    <w:p w14:paraId="7585D2B6" w14:textId="77777777" w:rsidR="00B42C7D" w:rsidRPr="00D44331" w:rsidRDefault="00B42C7D" w:rsidP="00A048FA">
      <w:pPr>
        <w:numPr>
          <w:ilvl w:val="0"/>
          <w:numId w:val="8"/>
        </w:numPr>
        <w:spacing w:line="276" w:lineRule="auto"/>
        <w:rPr>
          <w:rFonts w:ascii="Sylfaen" w:hAnsi="Sylfaen"/>
          <w:color w:val="000000"/>
          <w:lang w:val="ka-GE"/>
        </w:rPr>
      </w:pPr>
      <w:r w:rsidRPr="00D44331">
        <w:rPr>
          <w:rFonts w:ascii="Sylfaen" w:hAnsi="Sylfaen"/>
          <w:color w:val="000000"/>
          <w:lang w:val="ka-GE"/>
        </w:rPr>
        <w:t>შესაბამისი დოკუმენტაცია.</w:t>
      </w:r>
    </w:p>
    <w:p w14:paraId="29F1805D" w14:textId="77777777" w:rsidR="00B42C7D" w:rsidRPr="00D44331" w:rsidRDefault="00B42C7D" w:rsidP="00B42C7D">
      <w:pPr>
        <w:spacing w:line="276" w:lineRule="auto"/>
        <w:ind w:left="720"/>
        <w:rPr>
          <w:rFonts w:ascii="Sylfaen" w:hAnsi="Sylfaen"/>
          <w:color w:val="000000"/>
          <w:lang w:val="ka-GE"/>
        </w:rPr>
      </w:pPr>
    </w:p>
    <w:p w14:paraId="30D62729" w14:textId="77777777" w:rsidR="00B42C7D" w:rsidRPr="00D44331" w:rsidRDefault="00B42C7D" w:rsidP="00A048FA">
      <w:pPr>
        <w:pStyle w:val="a4"/>
        <w:numPr>
          <w:ilvl w:val="0"/>
          <w:numId w:val="6"/>
        </w:numPr>
        <w:spacing w:after="160" w:line="360" w:lineRule="auto"/>
        <w:rPr>
          <w:rFonts w:ascii="Sylfaen" w:hAnsi="Sylfaen"/>
          <w:b/>
          <w:color w:val="000000"/>
          <w:lang w:val="ka-GE"/>
        </w:rPr>
      </w:pPr>
      <w:r w:rsidRPr="00D44331">
        <w:rPr>
          <w:rFonts w:ascii="Sylfaen" w:hAnsi="Sylfaen"/>
          <w:b/>
          <w:color w:val="000000"/>
          <w:lang w:val="ka-GE"/>
        </w:rPr>
        <w:t>პროცედურა:</w:t>
      </w:r>
    </w:p>
    <w:p w14:paraId="22A90C4A" w14:textId="77777777" w:rsidR="00B42C7D" w:rsidRPr="00D44331" w:rsidRDefault="00B42C7D" w:rsidP="00A048FA">
      <w:pPr>
        <w:numPr>
          <w:ilvl w:val="0"/>
          <w:numId w:val="9"/>
        </w:numPr>
        <w:rPr>
          <w:rFonts w:ascii="Sylfaen" w:hAnsi="Sylfaen"/>
          <w:color w:val="000000"/>
          <w:lang w:val="ka-GE"/>
        </w:rPr>
      </w:pPr>
      <w:r w:rsidRPr="00D44331">
        <w:rPr>
          <w:rFonts w:ascii="Sylfaen" w:hAnsi="Sylfaen"/>
          <w:color w:val="000000"/>
          <w:lang w:val="ka-GE"/>
        </w:rPr>
        <w:t>მოამზადეთ აღჭურვილობა;</w:t>
      </w:r>
    </w:p>
    <w:p w14:paraId="4A4935CB" w14:textId="77777777" w:rsidR="00B42C7D" w:rsidRPr="00D44331" w:rsidRDefault="00B42C7D" w:rsidP="00A048FA">
      <w:pPr>
        <w:numPr>
          <w:ilvl w:val="0"/>
          <w:numId w:val="9"/>
        </w:numPr>
        <w:rPr>
          <w:rFonts w:ascii="Sylfaen" w:hAnsi="Sylfaen"/>
          <w:color w:val="000000"/>
          <w:lang w:val="ka-GE"/>
        </w:rPr>
      </w:pPr>
      <w:r w:rsidRPr="00D44331">
        <w:rPr>
          <w:rFonts w:ascii="Sylfaen" w:hAnsi="Sylfaen"/>
          <w:color w:val="000000"/>
          <w:lang w:val="ka-GE"/>
        </w:rPr>
        <w:t>მედიკამენტი შეადარეთ  ექიმის დანიშნულებას, გაარკვიეთ ნებისმიერი შეუსაბამობა;</w:t>
      </w:r>
    </w:p>
    <w:p w14:paraId="75A18E73" w14:textId="77777777" w:rsidR="00B42C7D" w:rsidRPr="00D44331" w:rsidRDefault="00B42C7D" w:rsidP="00A048FA">
      <w:pPr>
        <w:numPr>
          <w:ilvl w:val="0"/>
          <w:numId w:val="9"/>
        </w:numPr>
        <w:rPr>
          <w:rFonts w:ascii="Sylfaen" w:hAnsi="Sylfaen"/>
          <w:color w:val="000000"/>
          <w:lang w:val="ka-GE"/>
        </w:rPr>
      </w:pPr>
      <w:r w:rsidRPr="00D44331">
        <w:rPr>
          <w:rFonts w:ascii="Sylfaen" w:hAnsi="Sylfaen"/>
          <w:color w:val="000000"/>
          <w:lang w:val="ka-GE"/>
        </w:rPr>
        <w:t>შეამოწმეთ ჩანაწერი პაციენტის ალერგიულობის შესახებ;</w:t>
      </w:r>
    </w:p>
    <w:p w14:paraId="51E2CC96" w14:textId="77777777" w:rsidR="00B42C7D" w:rsidRPr="00D44331" w:rsidRDefault="00B42C7D" w:rsidP="00A048FA">
      <w:pPr>
        <w:numPr>
          <w:ilvl w:val="0"/>
          <w:numId w:val="9"/>
        </w:numPr>
        <w:rPr>
          <w:rFonts w:ascii="Sylfaen" w:hAnsi="Sylfaen"/>
          <w:color w:val="000000"/>
          <w:lang w:val="ka-GE"/>
        </w:rPr>
      </w:pPr>
      <w:r w:rsidRPr="00D44331">
        <w:rPr>
          <w:rFonts w:ascii="Sylfaen" w:hAnsi="Sylfaen"/>
          <w:color w:val="000000"/>
          <w:lang w:val="ka-GE"/>
        </w:rPr>
        <w:t xml:space="preserve">უნდა იცოდეთ შესაყვანი მედიკამენტის მოქმედება, დოზირება, გვერდითი მოქმედება; </w:t>
      </w:r>
    </w:p>
    <w:p w14:paraId="04CF653F" w14:textId="77777777" w:rsidR="00B42C7D" w:rsidRPr="00D44331" w:rsidRDefault="00B42C7D" w:rsidP="00A048FA">
      <w:pPr>
        <w:numPr>
          <w:ilvl w:val="0"/>
          <w:numId w:val="9"/>
        </w:numPr>
        <w:rPr>
          <w:rFonts w:ascii="Sylfaen" w:hAnsi="Sylfaen"/>
          <w:color w:val="000000"/>
          <w:lang w:val="ka-GE"/>
        </w:rPr>
      </w:pPr>
      <w:r w:rsidRPr="00D44331">
        <w:rPr>
          <w:rFonts w:ascii="Sylfaen" w:hAnsi="Sylfaen"/>
          <w:color w:val="000000"/>
          <w:lang w:val="ka-GE"/>
        </w:rPr>
        <w:t>ჩაიტარეთ ხელის ჰიგიენა;</w:t>
      </w:r>
    </w:p>
    <w:p w14:paraId="236BD1B1" w14:textId="77777777" w:rsidR="00B42C7D" w:rsidRPr="00D44331" w:rsidRDefault="00B42C7D" w:rsidP="00A048FA">
      <w:pPr>
        <w:numPr>
          <w:ilvl w:val="0"/>
          <w:numId w:val="9"/>
        </w:numPr>
        <w:rPr>
          <w:rFonts w:ascii="Sylfaen" w:hAnsi="Sylfaen"/>
          <w:color w:val="000000"/>
          <w:lang w:val="ka-GE"/>
        </w:rPr>
      </w:pPr>
      <w:r w:rsidRPr="00D44331">
        <w:rPr>
          <w:rFonts w:ascii="Sylfaen" w:hAnsi="Sylfaen"/>
          <w:color w:val="000000"/>
          <w:lang w:val="ka-GE"/>
        </w:rPr>
        <w:t>მედიკამენტი  საინიექციოდ გაამზადეთ მხოლოდ ერთი  პაციენტისათვის;</w:t>
      </w:r>
    </w:p>
    <w:p w14:paraId="7A5848CA" w14:textId="77777777" w:rsidR="00B42C7D" w:rsidRPr="00D44331" w:rsidRDefault="00B42C7D" w:rsidP="00A048FA">
      <w:pPr>
        <w:numPr>
          <w:ilvl w:val="0"/>
          <w:numId w:val="9"/>
        </w:numPr>
        <w:rPr>
          <w:rFonts w:ascii="Sylfaen" w:hAnsi="Sylfaen"/>
          <w:color w:val="000000"/>
          <w:lang w:val="ka-GE"/>
        </w:rPr>
      </w:pPr>
      <w:r w:rsidRPr="00D44331">
        <w:rPr>
          <w:rFonts w:ascii="Sylfaen" w:hAnsi="Sylfaen"/>
          <w:color w:val="000000"/>
          <w:lang w:val="ka-GE"/>
        </w:rPr>
        <w:t>მოახდინეთ პაციენტის იდენტიფიცირება ;</w:t>
      </w:r>
    </w:p>
    <w:p w14:paraId="27ED7741" w14:textId="77777777" w:rsidR="00B42C7D" w:rsidRPr="00D44331" w:rsidRDefault="00B42C7D" w:rsidP="00A048FA">
      <w:pPr>
        <w:numPr>
          <w:ilvl w:val="0"/>
          <w:numId w:val="9"/>
        </w:numPr>
        <w:rPr>
          <w:rFonts w:ascii="Sylfaen" w:hAnsi="Sylfaen"/>
          <w:color w:val="000000"/>
          <w:lang w:val="ka-GE"/>
        </w:rPr>
      </w:pPr>
      <w:r w:rsidRPr="00D44331">
        <w:rPr>
          <w:rFonts w:ascii="Sylfaen" w:hAnsi="Sylfaen"/>
          <w:color w:val="000000"/>
          <w:lang w:val="ka-GE"/>
        </w:rPr>
        <w:t>პაციენტს აუხსენით პროცედურის არსი;</w:t>
      </w:r>
    </w:p>
    <w:p w14:paraId="5C04B47B" w14:textId="77777777" w:rsidR="00B42C7D" w:rsidRPr="00D44331" w:rsidRDefault="00B42C7D" w:rsidP="00A048FA">
      <w:pPr>
        <w:numPr>
          <w:ilvl w:val="0"/>
          <w:numId w:val="9"/>
        </w:numPr>
        <w:rPr>
          <w:rFonts w:ascii="Sylfaen" w:hAnsi="Sylfaen"/>
          <w:color w:val="000000"/>
          <w:lang w:val="ka-GE"/>
        </w:rPr>
      </w:pPr>
      <w:r w:rsidRPr="00D44331">
        <w:rPr>
          <w:rFonts w:ascii="Sylfaen" w:hAnsi="Sylfaen"/>
          <w:color w:val="000000"/>
          <w:lang w:val="ka-GE"/>
        </w:rPr>
        <w:t xml:space="preserve"> მანიპულაციის შესახებ მიიღეთ ინფორმირებული თანხმობა;</w:t>
      </w:r>
    </w:p>
    <w:p w14:paraId="3B8CB18B" w14:textId="77777777" w:rsidR="00B42C7D" w:rsidRPr="00D44331" w:rsidRDefault="00B42C7D" w:rsidP="00A048FA">
      <w:pPr>
        <w:numPr>
          <w:ilvl w:val="0"/>
          <w:numId w:val="9"/>
        </w:numPr>
        <w:rPr>
          <w:rFonts w:ascii="Sylfaen" w:hAnsi="Sylfaen"/>
          <w:color w:val="000000"/>
          <w:lang w:val="ka-GE"/>
        </w:rPr>
      </w:pPr>
      <w:r w:rsidRPr="00D44331">
        <w:rPr>
          <w:rFonts w:ascii="Sylfaen" w:hAnsi="Sylfaen"/>
          <w:color w:val="000000"/>
          <w:lang w:val="ka-GE"/>
        </w:rPr>
        <w:t>დაიცავით პაციენტის პრივატულობა;</w:t>
      </w:r>
    </w:p>
    <w:p w14:paraId="1F83F9B0" w14:textId="77777777" w:rsidR="00B42C7D" w:rsidRPr="00D44331" w:rsidRDefault="00B42C7D" w:rsidP="00A048FA">
      <w:pPr>
        <w:numPr>
          <w:ilvl w:val="0"/>
          <w:numId w:val="9"/>
        </w:numPr>
        <w:rPr>
          <w:rFonts w:ascii="Sylfaen" w:hAnsi="Sylfaen"/>
          <w:color w:val="000000"/>
          <w:lang w:val="ka-GE"/>
        </w:rPr>
      </w:pPr>
      <w:r w:rsidRPr="00D44331">
        <w:rPr>
          <w:rFonts w:ascii="Sylfaen" w:hAnsi="Sylfaen"/>
          <w:color w:val="000000"/>
          <w:lang w:val="ka-GE"/>
        </w:rPr>
        <w:t>მოათავსეთ პაციენტი სათანადო პოზიციაში კომფორტულად;</w:t>
      </w:r>
    </w:p>
    <w:p w14:paraId="250EA6C3" w14:textId="77777777" w:rsidR="00B42C7D" w:rsidRPr="00D44331" w:rsidRDefault="00B42C7D" w:rsidP="00A048FA">
      <w:pPr>
        <w:numPr>
          <w:ilvl w:val="0"/>
          <w:numId w:val="9"/>
        </w:numPr>
        <w:rPr>
          <w:rFonts w:ascii="Sylfaen" w:hAnsi="Sylfaen"/>
          <w:color w:val="000000"/>
          <w:lang w:val="ka-GE"/>
        </w:rPr>
      </w:pPr>
      <w:r w:rsidRPr="00D44331">
        <w:rPr>
          <w:rFonts w:ascii="Sylfaen" w:hAnsi="Sylfaen"/>
          <w:color w:val="000000"/>
          <w:lang w:val="ka-GE"/>
        </w:rPr>
        <w:t>შეამოწმეთ მედიკამენტის დასახელება,  ვადა, დოზა. საჭიროებისას - გამოითვალეთ დოზა;</w:t>
      </w:r>
    </w:p>
    <w:p w14:paraId="3E2047CE" w14:textId="77777777" w:rsidR="00B42C7D" w:rsidRPr="00D44331" w:rsidRDefault="00B42C7D" w:rsidP="00A048FA">
      <w:pPr>
        <w:numPr>
          <w:ilvl w:val="0"/>
          <w:numId w:val="9"/>
        </w:numPr>
        <w:rPr>
          <w:rFonts w:ascii="Sylfaen" w:hAnsi="Sylfaen"/>
          <w:color w:val="000000"/>
          <w:lang w:val="ka-GE"/>
        </w:rPr>
      </w:pPr>
      <w:r w:rsidRPr="00D44331">
        <w:rPr>
          <w:rFonts w:ascii="Sylfaen" w:hAnsi="Sylfaen"/>
          <w:color w:val="000000"/>
          <w:lang w:val="ka-GE"/>
        </w:rPr>
        <w:t>ააწყვეთ შპრიცი, ამოიღეთ მედიკამენტი ამპულიდან / ფლაკონიდან;</w:t>
      </w:r>
    </w:p>
    <w:p w14:paraId="776F6FD1" w14:textId="77777777" w:rsidR="00B42C7D" w:rsidRPr="00D44331" w:rsidRDefault="00B42C7D" w:rsidP="00A048FA">
      <w:pPr>
        <w:numPr>
          <w:ilvl w:val="0"/>
          <w:numId w:val="9"/>
        </w:numPr>
        <w:rPr>
          <w:rFonts w:ascii="Sylfaen" w:hAnsi="Sylfaen"/>
          <w:color w:val="000000"/>
          <w:lang w:val="ka-GE"/>
        </w:rPr>
      </w:pPr>
      <w:r w:rsidRPr="00D44331">
        <w:rPr>
          <w:rFonts w:ascii="Sylfaen" w:hAnsi="Sylfaen"/>
          <w:color w:val="000000"/>
          <w:lang w:val="ka-GE"/>
        </w:rPr>
        <w:t>ჩაიცვით არასტერილური ხელთათმანი;</w:t>
      </w:r>
    </w:p>
    <w:p w14:paraId="092197CB" w14:textId="77777777" w:rsidR="00B42C7D" w:rsidRPr="00D44331" w:rsidRDefault="00B42C7D" w:rsidP="00A048FA">
      <w:pPr>
        <w:numPr>
          <w:ilvl w:val="0"/>
          <w:numId w:val="9"/>
        </w:numPr>
        <w:rPr>
          <w:rFonts w:ascii="Sylfaen" w:hAnsi="Sylfaen"/>
          <w:color w:val="000000"/>
          <w:lang w:val="ka-GE"/>
        </w:rPr>
      </w:pPr>
      <w:r w:rsidRPr="00D44331">
        <w:rPr>
          <w:rFonts w:ascii="Sylfaen" w:hAnsi="Sylfaen"/>
          <w:color w:val="000000"/>
          <w:lang w:val="ka-GE"/>
        </w:rPr>
        <w:t>შეარჩიეთ საინექციო არე  (არ უნდა აღინიშნებოდეს შეშუპება, სიწითლე, ნაწიბური და ნებისმიერი სახის სხვა დაზიანება);</w:t>
      </w:r>
    </w:p>
    <w:p w14:paraId="68C90BC1" w14:textId="77777777" w:rsidR="00B42C7D" w:rsidRPr="00D44331" w:rsidRDefault="00B42C7D" w:rsidP="00A048FA">
      <w:pPr>
        <w:numPr>
          <w:ilvl w:val="0"/>
          <w:numId w:val="9"/>
        </w:numPr>
        <w:rPr>
          <w:rFonts w:ascii="Sylfaen" w:hAnsi="Sylfaen"/>
          <w:color w:val="000000"/>
          <w:lang w:val="ka-GE"/>
        </w:rPr>
      </w:pPr>
      <w:r w:rsidRPr="00D44331">
        <w:rPr>
          <w:rFonts w:ascii="Sylfaen" w:hAnsi="Sylfaen"/>
          <w:color w:val="000000"/>
          <w:lang w:val="ka-GE"/>
        </w:rPr>
        <w:t>საინექციო არე წრიული მოძრაობით, ცენტრიდან პერიფერიისაკენ გაწმინდეთ კანის დასამუშავებელი ანტისეპტიკურ ხსნარში დასველებული მარლის ბურთულით,  დააცადეთ  გაშრობა;</w:t>
      </w:r>
    </w:p>
    <w:p w14:paraId="03D4D01F" w14:textId="77777777" w:rsidR="00B42C7D" w:rsidRPr="00D44331" w:rsidRDefault="00B42C7D" w:rsidP="00A048FA">
      <w:pPr>
        <w:numPr>
          <w:ilvl w:val="0"/>
          <w:numId w:val="9"/>
        </w:numPr>
        <w:rPr>
          <w:rFonts w:ascii="Sylfaen" w:hAnsi="Sylfaen"/>
          <w:color w:val="000000"/>
          <w:lang w:val="ka-GE"/>
        </w:rPr>
      </w:pPr>
      <w:r w:rsidRPr="00D44331">
        <w:rPr>
          <w:rFonts w:ascii="Sylfaen" w:hAnsi="Sylfaen"/>
          <w:b/>
          <w:i/>
          <w:color w:val="000000"/>
          <w:u w:val="single"/>
          <w:lang w:val="ka-GE"/>
        </w:rPr>
        <w:t>ინსულინის ინიექციისას არ გამოიყენოთ ალკოჰოლი!</w:t>
      </w:r>
      <w:r w:rsidRPr="00D44331">
        <w:rPr>
          <w:rFonts w:ascii="Sylfaen" w:hAnsi="Sylfaen"/>
          <w:color w:val="000000"/>
          <w:lang w:val="ka-GE"/>
        </w:rPr>
        <w:t xml:space="preserve"> საინექციო არე იწმინდება ფიზიოლოგიურ ხსნარში /ოთახის ტემპერატურის წყალში დასველებული მარლის ბურთულით;</w:t>
      </w:r>
    </w:p>
    <w:p w14:paraId="1640E30C" w14:textId="760DEEE6" w:rsidR="00B42C7D" w:rsidRPr="00D44331" w:rsidRDefault="00B42C7D" w:rsidP="00A048FA">
      <w:pPr>
        <w:numPr>
          <w:ilvl w:val="0"/>
          <w:numId w:val="9"/>
        </w:numPr>
        <w:rPr>
          <w:rFonts w:ascii="Sylfaen" w:hAnsi="Sylfaen"/>
          <w:color w:val="000000"/>
          <w:lang w:val="ka-GE"/>
        </w:rPr>
      </w:pPr>
      <w:r w:rsidRPr="00D44331">
        <w:rPr>
          <w:rFonts w:ascii="Sylfaen" w:hAnsi="Sylfaen"/>
          <w:color w:val="000000"/>
          <w:lang w:val="ka-GE"/>
        </w:rPr>
        <w:t>შპრიცი დაიკავეთ დომინანტურ ხელში. მეორე ხელით  ნემსს მოხსენით სახურავი და ჩააგდეთ  ბასრი ნარ</w:t>
      </w:r>
      <w:r w:rsidR="00A048FA" w:rsidRPr="00D44331">
        <w:rPr>
          <w:rFonts w:ascii="Sylfaen" w:hAnsi="Sylfaen"/>
          <w:color w:val="000000"/>
          <w:lang w:val="ka-GE"/>
        </w:rPr>
        <w:t>ჩ</w:t>
      </w:r>
      <w:r w:rsidRPr="00D44331">
        <w:rPr>
          <w:rFonts w:ascii="Sylfaen" w:hAnsi="Sylfaen"/>
          <w:color w:val="000000"/>
          <w:lang w:val="ka-GE"/>
        </w:rPr>
        <w:t>ენების კონტეინერში;</w:t>
      </w:r>
    </w:p>
    <w:p w14:paraId="5252F629" w14:textId="77777777" w:rsidR="00B42C7D" w:rsidRPr="00D44331" w:rsidRDefault="00B42C7D" w:rsidP="00A048FA">
      <w:pPr>
        <w:numPr>
          <w:ilvl w:val="0"/>
          <w:numId w:val="9"/>
        </w:numPr>
        <w:rPr>
          <w:rFonts w:ascii="Sylfaen" w:hAnsi="Sylfaen"/>
          <w:color w:val="000000"/>
          <w:lang w:val="ka-GE"/>
        </w:rPr>
      </w:pPr>
      <w:r w:rsidRPr="00D44331">
        <w:rPr>
          <w:rFonts w:ascii="Sylfaen" w:hAnsi="Sylfaen"/>
          <w:color w:val="000000"/>
          <w:lang w:val="ka-GE"/>
        </w:rPr>
        <w:t>საინიექციო არის დასაფიქსირებლად თავისუფალი (არა-დომინანტური) ხელის ცერა და საჩვენებელი თითით  დააფიქსირეთ კანი, გააკეთეთ ,,კანის ნაოჭი” ისე, რომ არ შეეხოთ გაწმენდილ საინექციო არეს;</w:t>
      </w:r>
    </w:p>
    <w:p w14:paraId="53BA6294" w14:textId="20359E7F" w:rsidR="00B42C7D" w:rsidRPr="00D44331" w:rsidRDefault="00B42C7D" w:rsidP="00A048FA">
      <w:pPr>
        <w:numPr>
          <w:ilvl w:val="0"/>
          <w:numId w:val="9"/>
        </w:numPr>
        <w:rPr>
          <w:rFonts w:ascii="Sylfaen" w:hAnsi="Sylfaen"/>
          <w:color w:val="000000"/>
          <w:lang w:val="ka-GE"/>
        </w:rPr>
      </w:pPr>
      <w:r w:rsidRPr="00D44331">
        <w:rPr>
          <w:rFonts w:ascii="Sylfaen" w:hAnsi="Sylfaen"/>
          <w:color w:val="000000"/>
          <w:lang w:val="ka-GE"/>
        </w:rPr>
        <w:t>დომინანტური ხელით დაიჭირეთ ნემსიანი შპრიცი კანთან მიმართებით 45</w:t>
      </w:r>
      <w:r w:rsidRPr="00D44331">
        <w:rPr>
          <w:rFonts w:ascii="Sylfaen" w:hAnsi="Sylfaen"/>
          <w:color w:val="000000"/>
          <w:vertAlign w:val="superscript"/>
          <w:lang w:val="ka-GE"/>
        </w:rPr>
        <w:t>0</w:t>
      </w:r>
      <w:r w:rsidRPr="00D44331">
        <w:rPr>
          <w:rFonts w:ascii="Sylfaen" w:hAnsi="Sylfaen"/>
          <w:color w:val="000000"/>
          <w:lang w:val="ka-GE"/>
        </w:rPr>
        <w:t xml:space="preserve"> კუთხით  და უჩხვლიტეთ ხელის ერთი მოძრაობით;</w:t>
      </w:r>
    </w:p>
    <w:p w14:paraId="30649FE2" w14:textId="77777777" w:rsidR="00B42C7D" w:rsidRPr="00D44331" w:rsidRDefault="00B42C7D" w:rsidP="00A048FA">
      <w:pPr>
        <w:numPr>
          <w:ilvl w:val="0"/>
          <w:numId w:val="9"/>
        </w:numPr>
        <w:rPr>
          <w:rFonts w:ascii="Sylfaen" w:hAnsi="Sylfaen"/>
          <w:color w:val="000000"/>
          <w:lang w:val="ka-GE"/>
        </w:rPr>
      </w:pPr>
      <w:r w:rsidRPr="00D44331">
        <w:rPr>
          <w:rFonts w:ascii="Sylfaen" w:hAnsi="Sylfaen"/>
          <w:color w:val="000000"/>
          <w:lang w:val="ka-GE"/>
        </w:rPr>
        <w:t>კუთხის ვარიაბელობა დამოკიდებულია ცხიმოვანი ქსოვილის სისქეზე;</w:t>
      </w:r>
    </w:p>
    <w:p w14:paraId="1F566BF5" w14:textId="77777777" w:rsidR="00B42C7D" w:rsidRPr="00D44331" w:rsidRDefault="00B42C7D" w:rsidP="00A048FA">
      <w:pPr>
        <w:numPr>
          <w:ilvl w:val="0"/>
          <w:numId w:val="9"/>
        </w:numPr>
        <w:rPr>
          <w:rFonts w:ascii="Sylfaen" w:hAnsi="Sylfaen"/>
          <w:color w:val="000000"/>
          <w:lang w:val="ka-GE"/>
        </w:rPr>
      </w:pPr>
      <w:r w:rsidRPr="00D44331">
        <w:rPr>
          <w:rFonts w:ascii="Sylfaen" w:hAnsi="Sylfaen"/>
          <w:color w:val="000000"/>
          <w:lang w:val="ka-GE"/>
        </w:rPr>
        <w:t>თუ პაციენტს აქვს მცირე რაოდენობით ცხიმოვანი  ქსოვილი, ინიექცია კეთდება 45</w:t>
      </w:r>
      <w:r w:rsidRPr="00D44331">
        <w:rPr>
          <w:rFonts w:ascii="Sylfaen" w:hAnsi="Sylfaen"/>
          <w:color w:val="000000"/>
          <w:vertAlign w:val="superscript"/>
          <w:lang w:val="ka-GE"/>
        </w:rPr>
        <w:t xml:space="preserve">0 </w:t>
      </w:r>
      <w:r w:rsidRPr="00D44331">
        <w:rPr>
          <w:rFonts w:ascii="Sylfaen" w:hAnsi="Sylfaen"/>
          <w:color w:val="000000"/>
          <w:lang w:val="ka-GE"/>
        </w:rPr>
        <w:t>კუთხით ნემსის ჭრილით ზემოთ და კანში შეგყავთ 15 მმ სიღრმეზე;</w:t>
      </w:r>
    </w:p>
    <w:p w14:paraId="51785B16" w14:textId="77777777" w:rsidR="00B42C7D" w:rsidRPr="00D44331" w:rsidRDefault="00B42C7D" w:rsidP="00A048FA">
      <w:pPr>
        <w:numPr>
          <w:ilvl w:val="0"/>
          <w:numId w:val="9"/>
        </w:numPr>
        <w:rPr>
          <w:rFonts w:ascii="Sylfaen" w:hAnsi="Sylfaen"/>
          <w:color w:val="000000"/>
          <w:lang w:val="ka-GE"/>
        </w:rPr>
      </w:pPr>
      <w:r w:rsidRPr="00D44331">
        <w:rPr>
          <w:rFonts w:ascii="Sylfaen" w:hAnsi="Sylfaen"/>
          <w:color w:val="000000"/>
          <w:lang w:val="ka-GE"/>
        </w:rPr>
        <w:t>არადომინანტური ხელი გადაიტანეთ დგუშზე, შეეცადეთ არ ამოძრაოთ ნემსი;</w:t>
      </w:r>
    </w:p>
    <w:p w14:paraId="114B46F8" w14:textId="77777777" w:rsidR="00B42C7D" w:rsidRPr="00D44331" w:rsidRDefault="00B42C7D" w:rsidP="00A048FA">
      <w:pPr>
        <w:numPr>
          <w:ilvl w:val="0"/>
          <w:numId w:val="9"/>
        </w:numPr>
        <w:rPr>
          <w:rFonts w:ascii="Sylfaen" w:hAnsi="Sylfaen"/>
          <w:color w:val="000000"/>
          <w:lang w:val="ka-GE"/>
        </w:rPr>
      </w:pPr>
      <w:r w:rsidRPr="00D44331">
        <w:rPr>
          <w:rFonts w:ascii="Sylfaen" w:hAnsi="Sylfaen"/>
          <w:color w:val="000000"/>
          <w:lang w:val="ka-GE"/>
        </w:rPr>
        <w:t>მედიკამენტი ნელა (1მლ / 10 წამში) შეიყვანეთ კანქვეშ;</w:t>
      </w:r>
    </w:p>
    <w:p w14:paraId="0FEE41C2" w14:textId="77777777" w:rsidR="00B42C7D" w:rsidRPr="00D44331" w:rsidRDefault="00B42C7D" w:rsidP="00A048FA">
      <w:pPr>
        <w:numPr>
          <w:ilvl w:val="0"/>
          <w:numId w:val="9"/>
        </w:numPr>
        <w:rPr>
          <w:rFonts w:ascii="Sylfaen" w:hAnsi="Sylfaen"/>
          <w:color w:val="000000"/>
          <w:lang w:val="ka-GE"/>
        </w:rPr>
      </w:pPr>
      <w:r w:rsidRPr="00D44331">
        <w:rPr>
          <w:rFonts w:ascii="Sylfaen" w:hAnsi="Sylfaen"/>
          <w:color w:val="000000"/>
          <w:lang w:val="ka-GE"/>
        </w:rPr>
        <w:t>შეეცადეთ არ გადაიტანოთ ნემსი ხელიდან ხელში;</w:t>
      </w:r>
    </w:p>
    <w:p w14:paraId="425D62A7" w14:textId="77777777" w:rsidR="00B42C7D" w:rsidRPr="00D44331" w:rsidRDefault="00B42C7D" w:rsidP="00A048FA">
      <w:pPr>
        <w:numPr>
          <w:ilvl w:val="0"/>
          <w:numId w:val="9"/>
        </w:numPr>
        <w:rPr>
          <w:rFonts w:ascii="Sylfaen" w:hAnsi="Sylfaen"/>
          <w:color w:val="000000"/>
          <w:lang w:val="ka-GE"/>
        </w:rPr>
      </w:pPr>
      <w:r w:rsidRPr="00D44331">
        <w:rPr>
          <w:rFonts w:ascii="Sylfaen" w:hAnsi="Sylfaen"/>
          <w:color w:val="000000"/>
          <w:lang w:val="ka-GE"/>
        </w:rPr>
        <w:t xml:space="preserve">სწრაფად გამოიღეთ ნემსი (იმავე კუთხით) და იმავე დროს საინექციო არეზე მოათავსეთ მშრალი მარლის ბურთულა ზეწოლის გარეშე; </w:t>
      </w:r>
    </w:p>
    <w:p w14:paraId="139E7CD5" w14:textId="77777777" w:rsidR="00B42C7D" w:rsidRPr="00D44331" w:rsidRDefault="00B42C7D" w:rsidP="00A048FA">
      <w:pPr>
        <w:numPr>
          <w:ilvl w:val="0"/>
          <w:numId w:val="9"/>
        </w:numPr>
        <w:rPr>
          <w:rFonts w:ascii="Sylfaen" w:hAnsi="Sylfaen"/>
          <w:color w:val="000000"/>
          <w:lang w:val="ka-GE"/>
        </w:rPr>
      </w:pPr>
      <w:r w:rsidRPr="00D44331">
        <w:rPr>
          <w:rFonts w:ascii="Sylfaen" w:hAnsi="Sylfaen"/>
          <w:color w:val="000000"/>
          <w:lang w:val="ka-GE"/>
        </w:rPr>
        <w:t>ნემსს არ დაახუროთ სახურავი! შპრიცისა და ნემსის უტილიზაცია უნდა მოხდეს ბასრი ნარჩენების კონტეინერში;</w:t>
      </w:r>
    </w:p>
    <w:p w14:paraId="4227BAE4" w14:textId="77777777" w:rsidR="00B42C7D" w:rsidRPr="00D44331" w:rsidRDefault="00B42C7D" w:rsidP="00A048FA">
      <w:pPr>
        <w:numPr>
          <w:ilvl w:val="0"/>
          <w:numId w:val="9"/>
        </w:numPr>
        <w:rPr>
          <w:rFonts w:ascii="Sylfaen" w:hAnsi="Sylfaen"/>
          <w:color w:val="000000"/>
          <w:lang w:val="ka-GE"/>
        </w:rPr>
      </w:pPr>
      <w:r w:rsidRPr="00D44331">
        <w:rPr>
          <w:rFonts w:ascii="Sylfaen" w:hAnsi="Sylfaen"/>
          <w:color w:val="000000"/>
          <w:lang w:val="ka-GE"/>
        </w:rPr>
        <w:t>დაეხმარეთ პაციენტს კომფორტული პოზის მიღებაში;</w:t>
      </w:r>
    </w:p>
    <w:p w14:paraId="0939898F" w14:textId="77777777" w:rsidR="00B42C7D" w:rsidRPr="00D44331" w:rsidRDefault="00B42C7D" w:rsidP="00A048FA">
      <w:pPr>
        <w:numPr>
          <w:ilvl w:val="0"/>
          <w:numId w:val="9"/>
        </w:numPr>
        <w:rPr>
          <w:rFonts w:ascii="Sylfaen" w:hAnsi="Sylfaen"/>
          <w:color w:val="000000"/>
          <w:lang w:val="ka-GE"/>
        </w:rPr>
      </w:pPr>
      <w:r w:rsidRPr="00D44331">
        <w:rPr>
          <w:rFonts w:ascii="Sylfaen" w:hAnsi="Sylfaen"/>
          <w:color w:val="000000"/>
          <w:lang w:val="ka-GE"/>
        </w:rPr>
        <w:t>გაიხადეთ ხელთათმანები;</w:t>
      </w:r>
    </w:p>
    <w:p w14:paraId="7F5EE66C" w14:textId="77777777" w:rsidR="00B42C7D" w:rsidRPr="00D44331" w:rsidRDefault="00B42C7D" w:rsidP="00A048FA">
      <w:pPr>
        <w:numPr>
          <w:ilvl w:val="0"/>
          <w:numId w:val="9"/>
        </w:numPr>
        <w:rPr>
          <w:rFonts w:ascii="Sylfaen" w:hAnsi="Sylfaen"/>
          <w:color w:val="000000"/>
          <w:lang w:val="ka-GE"/>
        </w:rPr>
      </w:pPr>
      <w:r w:rsidRPr="00D44331">
        <w:rPr>
          <w:rFonts w:ascii="Sylfaen" w:hAnsi="Sylfaen"/>
          <w:color w:val="000000"/>
          <w:lang w:val="ka-GE"/>
        </w:rPr>
        <w:t>ჩაიტარეთ ხელის ჰიგიენა;</w:t>
      </w:r>
    </w:p>
    <w:p w14:paraId="76BAB544" w14:textId="77777777" w:rsidR="00B42C7D" w:rsidRPr="00D44331" w:rsidRDefault="00B42C7D" w:rsidP="00A048FA">
      <w:pPr>
        <w:numPr>
          <w:ilvl w:val="0"/>
          <w:numId w:val="9"/>
        </w:numPr>
        <w:rPr>
          <w:rFonts w:ascii="Sylfaen" w:hAnsi="Sylfaen"/>
          <w:color w:val="000000"/>
          <w:lang w:val="ka-GE"/>
        </w:rPr>
      </w:pPr>
      <w:r w:rsidRPr="00D44331">
        <w:rPr>
          <w:rFonts w:ascii="Sylfaen" w:hAnsi="Sylfaen"/>
          <w:color w:val="000000"/>
          <w:lang w:val="ka-GE"/>
        </w:rPr>
        <w:lastRenderedPageBreak/>
        <w:t>დოკუმენტურად გააფორმეთ ჩატარებული მანიპულაცია და მოაწერეთ ხელი (აუცილებლად მიუთითეთ მედიკამენტის ადმინისტრირების დრო);</w:t>
      </w:r>
    </w:p>
    <w:p w14:paraId="73C8F19A" w14:textId="77777777" w:rsidR="00B42C7D" w:rsidRPr="00D44331" w:rsidRDefault="00B42C7D" w:rsidP="00A048FA">
      <w:pPr>
        <w:numPr>
          <w:ilvl w:val="0"/>
          <w:numId w:val="9"/>
        </w:numPr>
        <w:rPr>
          <w:rFonts w:ascii="Sylfaen" w:hAnsi="Sylfaen"/>
          <w:color w:val="000000"/>
          <w:lang w:val="ka-GE"/>
        </w:rPr>
      </w:pPr>
      <w:r w:rsidRPr="00D44331">
        <w:rPr>
          <w:rFonts w:ascii="Sylfaen" w:hAnsi="Sylfaen"/>
          <w:color w:val="000000"/>
          <w:lang w:val="ka-GE"/>
        </w:rPr>
        <w:t xml:space="preserve">პროცედურის დროს შექმნილი ნებისმიერი პრობლემის შესახებ მოახსენეთ ზემდგომ პერსონალს. </w:t>
      </w:r>
    </w:p>
    <w:p w14:paraId="7EE9A38B" w14:textId="77777777" w:rsidR="00B42C7D" w:rsidRPr="00D44331" w:rsidRDefault="00B42C7D" w:rsidP="00B42C7D">
      <w:pPr>
        <w:rPr>
          <w:rFonts w:ascii="Sylfaen" w:hAnsi="Sylfaen"/>
          <w:color w:val="000000"/>
          <w:lang w:val="ka-GE"/>
        </w:rPr>
      </w:pPr>
    </w:p>
    <w:p w14:paraId="6433FC69" w14:textId="77777777" w:rsidR="00B42C7D" w:rsidRPr="00D44331" w:rsidRDefault="00B42C7D" w:rsidP="00B42C7D">
      <w:pPr>
        <w:rPr>
          <w:rFonts w:ascii="Sylfaen" w:hAnsi="Sylfaen"/>
          <w:b/>
          <w:color w:val="000000"/>
          <w:lang w:val="ka-GE"/>
        </w:rPr>
      </w:pPr>
      <w:r w:rsidRPr="00D44331">
        <w:rPr>
          <w:rFonts w:ascii="Sylfaen" w:hAnsi="Sylfaen"/>
          <w:b/>
          <w:color w:val="000000"/>
          <w:lang w:val="ka-GE"/>
        </w:rPr>
        <w:t>წყარო:</w:t>
      </w:r>
    </w:p>
    <w:p w14:paraId="39673E28" w14:textId="77777777" w:rsidR="00B42C7D" w:rsidRPr="00D44331" w:rsidRDefault="00B42C7D" w:rsidP="00A048FA">
      <w:pPr>
        <w:pStyle w:val="ListParagraph1"/>
        <w:numPr>
          <w:ilvl w:val="0"/>
          <w:numId w:val="5"/>
        </w:numPr>
        <w:spacing w:after="0"/>
        <w:rPr>
          <w:rFonts w:ascii="Sylfaen" w:hAnsi="Sylfaen"/>
          <w:color w:val="000000"/>
          <w:sz w:val="20"/>
          <w:szCs w:val="20"/>
          <w:lang w:val="ka-GE"/>
        </w:rPr>
      </w:pPr>
      <w:r w:rsidRPr="00D44331">
        <w:rPr>
          <w:rFonts w:ascii="Sylfaen" w:hAnsi="Sylfaen"/>
          <w:color w:val="000000"/>
          <w:sz w:val="20"/>
          <w:szCs w:val="20"/>
          <w:lang w:val="ka-GE"/>
        </w:rPr>
        <w:t>Berman, A and Snyder, S. Kozier’s and Erb. (2012) Fundamentals of Nursing: Concepts, Process and Practice, 9</w:t>
      </w:r>
      <w:r w:rsidRPr="00D44331">
        <w:rPr>
          <w:rFonts w:ascii="Sylfaen" w:hAnsi="Sylfaen"/>
          <w:color w:val="000000"/>
          <w:sz w:val="20"/>
          <w:szCs w:val="20"/>
          <w:vertAlign w:val="superscript"/>
          <w:lang w:val="ka-GE"/>
        </w:rPr>
        <w:t>th</w:t>
      </w:r>
      <w:r w:rsidRPr="00D44331">
        <w:rPr>
          <w:rFonts w:ascii="Sylfaen" w:hAnsi="Sylfaen"/>
          <w:color w:val="000000"/>
          <w:sz w:val="20"/>
          <w:szCs w:val="20"/>
          <w:lang w:val="ka-GE"/>
        </w:rPr>
        <w:t xml:space="preserve"> Ed. Pearson: Boston. </w:t>
      </w:r>
    </w:p>
    <w:p w14:paraId="48C86198" w14:textId="77777777" w:rsidR="00B42C7D" w:rsidRPr="00D44331" w:rsidRDefault="00B42C7D" w:rsidP="00A048FA">
      <w:pPr>
        <w:pStyle w:val="ListParagraph1"/>
        <w:numPr>
          <w:ilvl w:val="0"/>
          <w:numId w:val="5"/>
        </w:numPr>
        <w:spacing w:after="0"/>
        <w:rPr>
          <w:rFonts w:ascii="Sylfaen" w:hAnsi="Sylfaen"/>
          <w:color w:val="000000"/>
          <w:sz w:val="20"/>
          <w:szCs w:val="20"/>
          <w:lang w:val="ka-GE"/>
        </w:rPr>
      </w:pPr>
      <w:r w:rsidRPr="00D44331">
        <w:rPr>
          <w:rFonts w:ascii="Sylfaen" w:hAnsi="Sylfaen"/>
          <w:color w:val="000000"/>
          <w:sz w:val="20"/>
          <w:szCs w:val="20"/>
          <w:lang w:val="ka-GE"/>
        </w:rPr>
        <w:t>Taylor, C., Lillis, C., LeMone, P., and Lynn, P. (2008). Fundamentals of Nurisng: The Art and Science of Nursing Care, 6</w:t>
      </w:r>
      <w:r w:rsidRPr="00D44331">
        <w:rPr>
          <w:rFonts w:ascii="Sylfaen" w:hAnsi="Sylfaen"/>
          <w:color w:val="000000"/>
          <w:sz w:val="20"/>
          <w:szCs w:val="20"/>
          <w:vertAlign w:val="superscript"/>
          <w:lang w:val="ka-GE"/>
        </w:rPr>
        <w:t>th</w:t>
      </w:r>
      <w:r w:rsidRPr="00D44331">
        <w:rPr>
          <w:rFonts w:ascii="Sylfaen" w:hAnsi="Sylfaen"/>
          <w:color w:val="000000"/>
          <w:sz w:val="20"/>
          <w:szCs w:val="20"/>
          <w:lang w:val="ka-GE"/>
        </w:rPr>
        <w:t xml:space="preserve"> ed.  Lippincott, Williams &amp; Wilkins. </w:t>
      </w:r>
    </w:p>
    <w:p w14:paraId="4A54CE9F" w14:textId="77777777" w:rsidR="00B42C7D" w:rsidRPr="00D44331" w:rsidRDefault="00B42C7D" w:rsidP="00A048FA">
      <w:pPr>
        <w:pStyle w:val="ListParagraph1"/>
        <w:numPr>
          <w:ilvl w:val="0"/>
          <w:numId w:val="5"/>
        </w:numPr>
        <w:spacing w:after="0"/>
        <w:rPr>
          <w:rFonts w:ascii="Sylfaen" w:hAnsi="Sylfaen"/>
          <w:color w:val="000000"/>
          <w:sz w:val="20"/>
          <w:szCs w:val="20"/>
          <w:lang w:val="ka-GE"/>
        </w:rPr>
      </w:pPr>
      <w:r w:rsidRPr="00D44331">
        <w:rPr>
          <w:rFonts w:ascii="Sylfaen" w:hAnsi="Sylfaen"/>
          <w:color w:val="000000"/>
          <w:sz w:val="20"/>
          <w:szCs w:val="20"/>
          <w:lang w:val="ka-GE"/>
        </w:rPr>
        <w:t xml:space="preserve">Smeltzer, S. C., Bare B. G., Hinkle, J. (2008). </w:t>
      </w:r>
      <w:r w:rsidRPr="00D44331">
        <w:rPr>
          <w:rFonts w:ascii="Sylfaen" w:hAnsi="Sylfaen"/>
          <w:bCs/>
          <w:color w:val="000000"/>
          <w:kern w:val="36"/>
          <w:sz w:val="20"/>
          <w:szCs w:val="20"/>
          <w:lang w:val="ka-GE"/>
        </w:rPr>
        <w:t>Textbook of Medical-Surgical Nursing. 11</w:t>
      </w:r>
      <w:r w:rsidRPr="00D44331">
        <w:rPr>
          <w:rFonts w:ascii="Sylfaen" w:hAnsi="Sylfaen"/>
          <w:bCs/>
          <w:color w:val="000000"/>
          <w:kern w:val="36"/>
          <w:sz w:val="20"/>
          <w:szCs w:val="20"/>
          <w:vertAlign w:val="superscript"/>
          <w:lang w:val="ka-GE"/>
        </w:rPr>
        <w:t>th</w:t>
      </w:r>
      <w:r w:rsidRPr="00D44331">
        <w:rPr>
          <w:rFonts w:ascii="Sylfaen" w:hAnsi="Sylfaen"/>
          <w:bCs/>
          <w:color w:val="000000"/>
          <w:kern w:val="36"/>
          <w:sz w:val="20"/>
          <w:szCs w:val="20"/>
          <w:lang w:val="ka-GE"/>
        </w:rPr>
        <w:t xml:space="preserve"> Edition.</w:t>
      </w:r>
      <w:r w:rsidRPr="00D44331">
        <w:rPr>
          <w:rFonts w:ascii="Sylfaen" w:hAnsi="Sylfaen"/>
          <w:color w:val="000000"/>
          <w:sz w:val="20"/>
          <w:szCs w:val="20"/>
          <w:lang w:val="ka-GE"/>
        </w:rPr>
        <w:t xml:space="preserve"> Lippincott Williams &amp; Wilkins</w:t>
      </w:r>
    </w:p>
    <w:p w14:paraId="328791C3" w14:textId="77777777" w:rsidR="00B42C7D" w:rsidRPr="00D44331" w:rsidRDefault="00B42C7D" w:rsidP="00A048FA">
      <w:pPr>
        <w:pStyle w:val="a4"/>
        <w:numPr>
          <w:ilvl w:val="0"/>
          <w:numId w:val="5"/>
        </w:numPr>
        <w:spacing w:after="160" w:line="276" w:lineRule="auto"/>
        <w:rPr>
          <w:rFonts w:ascii="Sylfaen" w:hAnsi="Sylfaen"/>
          <w:color w:val="000000"/>
          <w:u w:val="single"/>
          <w:lang w:val="ka-GE"/>
        </w:rPr>
      </w:pPr>
      <w:r w:rsidRPr="00D44331">
        <w:rPr>
          <w:rFonts w:ascii="Sylfaen" w:hAnsi="Sylfaen"/>
          <w:b/>
          <w:bCs/>
          <w:color w:val="000000"/>
          <w:lang w:val="ka-GE"/>
        </w:rPr>
        <w:t>Nursing Skills -Procedures</w:t>
      </w:r>
      <w:r w:rsidRPr="00D44331">
        <w:rPr>
          <w:rFonts w:ascii="Sylfaen" w:hAnsi="Sylfaen"/>
          <w:color w:val="000000"/>
          <w:lang w:val="ka-GE"/>
        </w:rPr>
        <w:t xml:space="preserve"> -  </w:t>
      </w:r>
      <w:hyperlink r:id="rId6" w:history="1">
        <w:r w:rsidRPr="00D44331">
          <w:rPr>
            <w:rStyle w:val="a5"/>
            <w:rFonts w:ascii="Sylfaen" w:hAnsi="Sylfaen"/>
            <w:color w:val="000000"/>
            <w:lang w:val="ka-GE"/>
          </w:rPr>
          <w:t>https://pdfroom.com/books/mosbys-pocket-guide-to-nursing-skills-procedures/jE1d40bNdOb</w:t>
        </w:r>
      </w:hyperlink>
    </w:p>
    <w:p w14:paraId="15EFC42D" w14:textId="77777777" w:rsidR="00B42C7D" w:rsidRPr="00D44331" w:rsidRDefault="00B42C7D" w:rsidP="00A048FA">
      <w:pPr>
        <w:pStyle w:val="a4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ascii="Sylfaen" w:hAnsi="Sylfaen"/>
          <w:color w:val="000000"/>
          <w:lang w:val="ka-GE"/>
        </w:rPr>
      </w:pPr>
      <w:r w:rsidRPr="00D44331">
        <w:rPr>
          <w:rFonts w:ascii="Sylfaen" w:hAnsi="Sylfaen"/>
          <w:color w:val="000000"/>
          <w:lang w:val="ka-GE"/>
        </w:rPr>
        <w:t>INTERNATIONAL COUNCIL OF NURSES GUIDELINES ON ADVANCED PRACTICE NURSING 2020 –</w:t>
      </w:r>
    </w:p>
    <w:p w14:paraId="2A45C020" w14:textId="77777777" w:rsidR="00B42C7D" w:rsidRPr="00D44331" w:rsidRDefault="00547184" w:rsidP="00B42C7D">
      <w:pPr>
        <w:pStyle w:val="a4"/>
        <w:adjustRightInd w:val="0"/>
        <w:spacing w:line="276" w:lineRule="auto"/>
        <w:ind w:left="450"/>
        <w:rPr>
          <w:rFonts w:ascii="Sylfaen" w:hAnsi="Sylfaen"/>
          <w:color w:val="000000"/>
          <w:u w:val="single"/>
          <w:lang w:val="ka-GE"/>
        </w:rPr>
      </w:pPr>
      <w:hyperlink r:id="rId7" w:history="1">
        <w:r w:rsidR="00B42C7D" w:rsidRPr="00D44331">
          <w:rPr>
            <w:rStyle w:val="a5"/>
            <w:rFonts w:ascii="Sylfaen" w:hAnsi="Sylfaen"/>
            <w:color w:val="000000"/>
            <w:lang w:val="ka-GE"/>
          </w:rPr>
          <w:t>https://www.icn.ch/system/files/documents/2020-04/ICN_APN%20Report_EN_WEB.pdf</w:t>
        </w:r>
      </w:hyperlink>
    </w:p>
    <w:p w14:paraId="50E853EE" w14:textId="77777777" w:rsidR="00B42C7D" w:rsidRPr="00D44331" w:rsidRDefault="00B42C7D" w:rsidP="00A048FA">
      <w:pPr>
        <w:pStyle w:val="a4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ascii="Sylfaen" w:hAnsi="Sylfaen"/>
          <w:color w:val="000000"/>
          <w:u w:val="single"/>
          <w:lang w:val="ka-GE"/>
        </w:rPr>
      </w:pPr>
      <w:r w:rsidRPr="00D44331">
        <w:rPr>
          <w:rFonts w:ascii="Sylfaen" w:hAnsi="Sylfaen"/>
          <w:color w:val="000000"/>
          <w:lang w:val="ka-GE"/>
        </w:rPr>
        <w:t xml:space="preserve">Patient Education Practice Guidelines for Health Care Professionals 25.01.2021- </w:t>
      </w:r>
    </w:p>
    <w:p w14:paraId="7BE8B629" w14:textId="77777777" w:rsidR="00B42C7D" w:rsidRPr="00D44331" w:rsidRDefault="00B42C7D" w:rsidP="00B42C7D">
      <w:pPr>
        <w:autoSpaceDE w:val="0"/>
        <w:autoSpaceDN w:val="0"/>
        <w:adjustRightInd w:val="0"/>
        <w:spacing w:line="276" w:lineRule="auto"/>
        <w:rPr>
          <w:rFonts w:ascii="Sylfaen" w:hAnsi="Sylfaen"/>
          <w:color w:val="000000"/>
          <w:u w:val="single"/>
          <w:lang w:val="ka-GE"/>
        </w:rPr>
      </w:pPr>
      <w:r w:rsidRPr="00D44331">
        <w:rPr>
          <w:rFonts w:ascii="Sylfaen" w:hAnsi="Sylfaen"/>
          <w:color w:val="000000"/>
          <w:lang w:val="ka-GE"/>
        </w:rPr>
        <w:t xml:space="preserve">         </w:t>
      </w:r>
      <w:hyperlink r:id="rId8" w:history="1">
        <w:r w:rsidRPr="00D44331">
          <w:rPr>
            <w:rFonts w:ascii="Sylfaen" w:hAnsi="Sylfaen"/>
            <w:color w:val="000000"/>
            <w:u w:val="single"/>
            <w:lang w:val="ka-GE"/>
          </w:rPr>
          <w:t>https://www.hcea-info.org/assets/hcea%20guidelines%20color%201-25-2021.pdf</w:t>
        </w:r>
      </w:hyperlink>
    </w:p>
    <w:p w14:paraId="29A147E5" w14:textId="77777777" w:rsidR="00B42C7D" w:rsidRPr="00D44331" w:rsidRDefault="00B42C7D" w:rsidP="00B42C7D">
      <w:pPr>
        <w:pStyle w:val="ListParagraph1"/>
        <w:spacing w:after="0"/>
        <w:ind w:left="0"/>
        <w:rPr>
          <w:rFonts w:ascii="Sylfaen" w:hAnsi="Sylfaen"/>
          <w:color w:val="000000"/>
          <w:sz w:val="20"/>
          <w:szCs w:val="20"/>
          <w:lang w:val="ka-GE"/>
        </w:rPr>
      </w:pPr>
    </w:p>
    <w:p w14:paraId="2B4FDF8E" w14:textId="77777777" w:rsidR="00B42C7D" w:rsidRPr="00D44331" w:rsidRDefault="00B42C7D" w:rsidP="00B42C7D">
      <w:pPr>
        <w:spacing w:line="276" w:lineRule="auto"/>
        <w:outlineLvl w:val="0"/>
        <w:rPr>
          <w:rFonts w:ascii="Sylfaen" w:eastAsia="Calibri" w:hAnsi="Sylfaen"/>
          <w:b/>
          <w:color w:val="000000"/>
          <w:lang w:val="ka-GE"/>
        </w:rPr>
      </w:pPr>
    </w:p>
    <w:p w14:paraId="32400961" w14:textId="77777777" w:rsidR="00B42C7D" w:rsidRPr="00D44331" w:rsidRDefault="00B42C7D" w:rsidP="00B42C7D">
      <w:pPr>
        <w:spacing w:line="276" w:lineRule="auto"/>
        <w:rPr>
          <w:rFonts w:ascii="Sylfaen" w:hAnsi="Sylfaen"/>
          <w:color w:val="000000"/>
          <w:lang w:val="ka-GE"/>
        </w:rPr>
      </w:pPr>
    </w:p>
    <w:p w14:paraId="5FC3160F" w14:textId="77777777" w:rsidR="006C0D63" w:rsidRPr="00D44331" w:rsidRDefault="006C0D63">
      <w:pPr>
        <w:rPr>
          <w:lang w:val="ka-GE"/>
        </w:rPr>
      </w:pPr>
    </w:p>
    <w:sectPr w:rsidR="006C0D63" w:rsidRPr="00D44331" w:rsidSect="003530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cadNusx">
    <w:altName w:val="Calibri"/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31BDB"/>
    <w:multiLevelType w:val="hybridMultilevel"/>
    <w:tmpl w:val="97A04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E2E8B"/>
    <w:multiLevelType w:val="multilevel"/>
    <w:tmpl w:val="B0D6777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</w:rPr>
    </w:lvl>
    <w:lvl w:ilvl="1">
      <w:start w:val="1"/>
      <w:numFmt w:val="decimal"/>
      <w:pStyle w:val="Indent2"/>
      <w:lvlText w:val="%1.%2."/>
      <w:lvlJc w:val="left"/>
      <w:pPr>
        <w:tabs>
          <w:tab w:val="num" w:pos="1584"/>
        </w:tabs>
        <w:ind w:left="1584" w:hanging="504"/>
      </w:pPr>
      <w:rPr>
        <w:b w:val="0"/>
        <w:i w:val="0"/>
      </w:rPr>
    </w:lvl>
    <w:lvl w:ilvl="2">
      <w:start w:val="1"/>
      <w:numFmt w:val="decimal"/>
      <w:pStyle w:val="Indent3"/>
      <w:lvlText w:val="%1.%2.%3."/>
      <w:lvlJc w:val="left"/>
      <w:pPr>
        <w:tabs>
          <w:tab w:val="num" w:pos="2448"/>
        </w:tabs>
        <w:ind w:left="2448" w:hanging="864"/>
      </w:pPr>
      <w:rPr>
        <w:b w:val="0"/>
        <w:i w:val="0"/>
      </w:rPr>
    </w:lvl>
    <w:lvl w:ilvl="3">
      <w:start w:val="1"/>
      <w:numFmt w:val="decimal"/>
      <w:pStyle w:val="Indent4"/>
      <w:lvlText w:val="%1.%2.%3.%4."/>
      <w:lvlJc w:val="left"/>
      <w:pPr>
        <w:tabs>
          <w:tab w:val="num" w:pos="3312"/>
        </w:tabs>
        <w:ind w:left="3312" w:hanging="864"/>
      </w:pPr>
      <w:rPr>
        <w:b w:val="0"/>
        <w:i w:val="0"/>
      </w:rPr>
    </w:lvl>
    <w:lvl w:ilvl="4">
      <w:start w:val="1"/>
      <w:numFmt w:val="decimal"/>
      <w:pStyle w:val="Indent5"/>
      <w:lvlText w:val="%1.%2.%3.%4.%5."/>
      <w:lvlJc w:val="left"/>
      <w:pPr>
        <w:tabs>
          <w:tab w:val="num" w:pos="4392"/>
        </w:tabs>
        <w:ind w:left="4392" w:hanging="1080"/>
      </w:pPr>
      <w:rPr>
        <w:rFonts w:ascii="Arial" w:hAnsi="Arial" w:cs="Times New Roman"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</w:lvl>
  </w:abstractNum>
  <w:abstractNum w:abstractNumId="2" w15:restartNumberingAfterBreak="0">
    <w:nsid w:val="1738719A"/>
    <w:multiLevelType w:val="hybridMultilevel"/>
    <w:tmpl w:val="CBC4D7E0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1705D"/>
    <w:multiLevelType w:val="hybridMultilevel"/>
    <w:tmpl w:val="E5046DAE"/>
    <w:lvl w:ilvl="0" w:tplc="F0F2F998">
      <w:start w:val="1"/>
      <w:numFmt w:val="bullet"/>
      <w:lvlText w:val=""/>
      <w:lvlJc w:val="left"/>
      <w:pPr>
        <w:tabs>
          <w:tab w:val="num" w:pos="644"/>
        </w:tabs>
        <w:ind w:left="644" w:hanging="284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44158CB"/>
    <w:multiLevelType w:val="multilevel"/>
    <w:tmpl w:val="651A242A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3EEA51E3"/>
    <w:multiLevelType w:val="hybridMultilevel"/>
    <w:tmpl w:val="D3B0A4C6"/>
    <w:lvl w:ilvl="0" w:tplc="2CC273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CE7648"/>
    <w:multiLevelType w:val="hybridMultilevel"/>
    <w:tmpl w:val="D7242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C6418D"/>
    <w:multiLevelType w:val="hybridMultilevel"/>
    <w:tmpl w:val="E8DE32EE"/>
    <w:lvl w:ilvl="0" w:tplc="F0F2F998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564BCC"/>
    <w:multiLevelType w:val="hybridMultilevel"/>
    <w:tmpl w:val="3B6AAD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</w:num>
  <w:num w:numId="4">
    <w:abstractNumId w:val="3"/>
  </w:num>
  <w:num w:numId="5">
    <w:abstractNumId w:val="2"/>
  </w:num>
  <w:num w:numId="6">
    <w:abstractNumId w:val="5"/>
  </w:num>
  <w:num w:numId="7">
    <w:abstractNumId w:val="8"/>
  </w:num>
  <w:num w:numId="8">
    <w:abstractNumId w:val="6"/>
  </w:num>
  <w:num w:numId="9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913"/>
    <w:rsid w:val="00002D72"/>
    <w:rsid w:val="000354FF"/>
    <w:rsid w:val="000926A1"/>
    <w:rsid w:val="000A76A3"/>
    <w:rsid w:val="001A35AE"/>
    <w:rsid w:val="002C11D1"/>
    <w:rsid w:val="0035306C"/>
    <w:rsid w:val="003B54C7"/>
    <w:rsid w:val="00486C64"/>
    <w:rsid w:val="00503CDA"/>
    <w:rsid w:val="00547184"/>
    <w:rsid w:val="0058454B"/>
    <w:rsid w:val="00653C86"/>
    <w:rsid w:val="006C0D63"/>
    <w:rsid w:val="008844AA"/>
    <w:rsid w:val="00925D0F"/>
    <w:rsid w:val="00995C68"/>
    <w:rsid w:val="009D1513"/>
    <w:rsid w:val="00A048FA"/>
    <w:rsid w:val="00A77913"/>
    <w:rsid w:val="00A95671"/>
    <w:rsid w:val="00B42C7D"/>
    <w:rsid w:val="00C152BA"/>
    <w:rsid w:val="00C742BE"/>
    <w:rsid w:val="00C80B32"/>
    <w:rsid w:val="00CC35C2"/>
    <w:rsid w:val="00CC76FD"/>
    <w:rsid w:val="00D07B19"/>
    <w:rsid w:val="00D44331"/>
    <w:rsid w:val="00D662DE"/>
    <w:rsid w:val="00E75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008DB"/>
  <w15:chartTrackingRefBased/>
  <w15:docId w15:val="{C575C943-5675-44D8-BF3E-14A41F45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0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E75671"/>
    <w:pPr>
      <w:keepNext/>
      <w:numPr>
        <w:numId w:val="2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5671"/>
    <w:pPr>
      <w:keepNext/>
      <w:numPr>
        <w:ilvl w:val="1"/>
        <w:numId w:val="2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5671"/>
    <w:pPr>
      <w:keepNext/>
      <w:numPr>
        <w:ilvl w:val="2"/>
        <w:numId w:val="2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75671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75671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75671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75671"/>
    <w:pPr>
      <w:numPr>
        <w:ilvl w:val="6"/>
        <w:numId w:val="2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75671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75671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3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35306C"/>
    <w:pPr>
      <w:ind w:left="720"/>
      <w:contextualSpacing/>
    </w:pPr>
  </w:style>
  <w:style w:type="character" w:styleId="a5">
    <w:name w:val="Hyperlink"/>
    <w:uiPriority w:val="99"/>
    <w:unhideWhenUsed/>
    <w:rsid w:val="006C0D63"/>
    <w:rPr>
      <w:color w:val="0563C1"/>
      <w:u w:val="single"/>
    </w:rPr>
  </w:style>
  <w:style w:type="paragraph" w:styleId="a6">
    <w:name w:val="Plain Text"/>
    <w:basedOn w:val="a"/>
    <w:link w:val="a7"/>
    <w:uiPriority w:val="99"/>
    <w:semiHidden/>
    <w:unhideWhenUsed/>
    <w:rsid w:val="009D1513"/>
    <w:rPr>
      <w:rFonts w:ascii="Calibri" w:eastAsia="Calibri" w:hAnsi="Calibri"/>
      <w:sz w:val="22"/>
      <w:szCs w:val="21"/>
    </w:rPr>
  </w:style>
  <w:style w:type="character" w:customStyle="1" w:styleId="a7">
    <w:name w:val="Текст Знак"/>
    <w:basedOn w:val="a0"/>
    <w:link w:val="a6"/>
    <w:uiPriority w:val="99"/>
    <w:semiHidden/>
    <w:rsid w:val="009D1513"/>
    <w:rPr>
      <w:rFonts w:ascii="Calibri" w:eastAsia="Calibri" w:hAnsi="Calibri" w:cs="Times New Roman"/>
      <w:szCs w:val="21"/>
    </w:rPr>
  </w:style>
  <w:style w:type="paragraph" w:customStyle="1" w:styleId="Indent2">
    <w:name w:val="Indent 2"/>
    <w:basedOn w:val="a"/>
    <w:rsid w:val="009D1513"/>
    <w:pPr>
      <w:numPr>
        <w:ilvl w:val="1"/>
        <w:numId w:val="1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Indent4">
    <w:name w:val="Indent 4"/>
    <w:basedOn w:val="a"/>
    <w:rsid w:val="009D1513"/>
    <w:pPr>
      <w:numPr>
        <w:ilvl w:val="3"/>
        <w:numId w:val="1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Indent5">
    <w:name w:val="Indent 5"/>
    <w:basedOn w:val="a"/>
    <w:rsid w:val="009D1513"/>
    <w:pPr>
      <w:numPr>
        <w:ilvl w:val="4"/>
        <w:numId w:val="1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Indent3">
    <w:name w:val="Indent 3"/>
    <w:basedOn w:val="a"/>
    <w:rsid w:val="009D1513"/>
    <w:pPr>
      <w:numPr>
        <w:ilvl w:val="2"/>
        <w:numId w:val="1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SectionHeader">
    <w:name w:val="Section Header"/>
    <w:basedOn w:val="a"/>
    <w:rsid w:val="009D1513"/>
    <w:pPr>
      <w:spacing w:before="120" w:after="120"/>
    </w:pPr>
    <w:rPr>
      <w:rFonts w:ascii="Arial" w:hAnsi="Arial"/>
      <w:b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E7567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7567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7567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7567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7567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E75671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75671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75671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75671"/>
    <w:rPr>
      <w:rFonts w:ascii="Cambria" w:eastAsia="Times New Roman" w:hAnsi="Cambria" w:cs="Times New Roman"/>
    </w:rPr>
  </w:style>
  <w:style w:type="paragraph" w:customStyle="1" w:styleId="Default">
    <w:name w:val="Default"/>
    <w:rsid w:val="00A9567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ListParagraph1">
    <w:name w:val="List Paragraph1"/>
    <w:basedOn w:val="a"/>
    <w:qFormat/>
    <w:rsid w:val="00995C6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cea-info.org/assets/hcea%20guidelines%20color%201-25-2021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cn.ch/system/files/documents/2020-04/ICN_APN%20Report_EN_WEB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dfroom.com/books/mosbys-pocket-guide-to-nursing-skills-procedures/jE1d40bNdOb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757</Words>
  <Characters>4319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Lika Janashvili</dc:creator>
  <cp:keywords/>
  <dc:description/>
  <cp:lastModifiedBy>Пользователь</cp:lastModifiedBy>
  <cp:revision>11</cp:revision>
  <dcterms:created xsi:type="dcterms:W3CDTF">2024-06-17T22:57:00Z</dcterms:created>
  <dcterms:modified xsi:type="dcterms:W3CDTF">2024-08-02T18:28:00Z</dcterms:modified>
</cp:coreProperties>
</file>